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1C" w:rsidRPr="001A1C12" w:rsidRDefault="0070221C" w:rsidP="0065137A">
      <w:pPr>
        <w:jc w:val="both"/>
        <w:rPr>
          <w:rFonts w:ascii="Arial" w:hAnsi="Arial" w:cs="Arial"/>
          <w:noProof/>
          <w:sz w:val="28"/>
          <w:szCs w:val="28"/>
          <w:lang w:val="en-US" w:eastAsia="el-GR"/>
        </w:rPr>
      </w:pPr>
      <w:r w:rsidRPr="001A1C12">
        <w:rPr>
          <w:rFonts w:ascii="Arial" w:hAnsi="Arial" w:cs="Arial"/>
          <w:noProof/>
          <w:sz w:val="28"/>
          <w:szCs w:val="28"/>
          <w:u w:val="single"/>
          <w:lang w:eastAsia="el-GR"/>
        </w:rPr>
        <w:t xml:space="preserve">ΕΡΓΟΣΤΑΣΙΟ   ΚΑΤΑΣΚΕΥΗΣ ΑΥΤΟΚΙΝΗΤΩΝ </w:t>
      </w:r>
      <w:r w:rsidRPr="001A1C12">
        <w:rPr>
          <w:rFonts w:ascii="Arial" w:hAnsi="Arial" w:cs="Arial"/>
          <w:noProof/>
          <w:sz w:val="28"/>
          <w:szCs w:val="28"/>
          <w:u w:val="single"/>
          <w:lang w:val="en-US" w:eastAsia="el-GR"/>
        </w:rPr>
        <w:t>HONDA</w:t>
      </w:r>
    </w:p>
    <w:p w:rsidR="004E7321" w:rsidRDefault="001349BF" w:rsidP="0065137A">
      <w:pPr>
        <w:jc w:val="both"/>
        <w:rPr>
          <w:rFonts w:ascii="Arial" w:hAnsi="Arial" w:cs="Arial"/>
          <w:noProof/>
          <w:color w:val="FF0000"/>
          <w:sz w:val="24"/>
          <w:szCs w:val="24"/>
          <w:u w:val="single"/>
          <w:lang w:val="en-US" w:eastAsia="el-GR"/>
        </w:rPr>
      </w:pPr>
      <w:r w:rsidRPr="004E7321">
        <w:rPr>
          <w:rFonts w:ascii="Arial" w:hAnsi="Arial" w:cs="Arial"/>
          <w:noProof/>
          <w:sz w:val="24"/>
          <w:szCs w:val="24"/>
          <w:lang w:eastAsia="el-GR"/>
        </w:rPr>
        <w:drawing>
          <wp:inline distT="0" distB="0" distL="0" distR="0">
            <wp:extent cx="4829175" cy="3114675"/>
            <wp:effectExtent l="19050" t="0" r="9525" b="0"/>
            <wp:docPr id="6" name="Εικόνα 10" descr="http://www.theautochannel.com/news/2008/04/14/08414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autochannel.com/news/2008/04/14/084141.1-lg.jpg"/>
                    <pic:cNvPicPr>
                      <a:picLocks noChangeAspect="1" noChangeArrowheads="1"/>
                    </pic:cNvPicPr>
                  </pic:nvPicPr>
                  <pic:blipFill>
                    <a:blip r:embed="rId8" cstate="print"/>
                    <a:srcRect/>
                    <a:stretch>
                      <a:fillRect/>
                    </a:stretch>
                  </pic:blipFill>
                  <pic:spPr bwMode="auto">
                    <a:xfrm>
                      <a:off x="0" y="0"/>
                      <a:ext cx="4829175" cy="3114675"/>
                    </a:xfrm>
                    <a:prstGeom prst="rect">
                      <a:avLst/>
                    </a:prstGeom>
                    <a:noFill/>
                    <a:ln w="9525">
                      <a:noFill/>
                      <a:miter lim="800000"/>
                      <a:headEnd/>
                      <a:tailEnd/>
                    </a:ln>
                  </pic:spPr>
                </pic:pic>
              </a:graphicData>
            </a:graphic>
          </wp:inline>
        </w:drawing>
      </w:r>
    </w:p>
    <w:p w:rsidR="004E7321" w:rsidRPr="0065137A" w:rsidRDefault="004E7321" w:rsidP="0065137A">
      <w:pPr>
        <w:jc w:val="both"/>
        <w:rPr>
          <w:rFonts w:ascii="Arial" w:hAnsi="Arial" w:cs="Arial"/>
          <w:b/>
          <w:sz w:val="28"/>
          <w:szCs w:val="28"/>
          <w:u w:val="single"/>
          <w:shd w:val="clear" w:color="auto" w:fill="FFFFFF"/>
        </w:rPr>
      </w:pPr>
      <w:r w:rsidRPr="0065137A">
        <w:rPr>
          <w:rFonts w:ascii="Arial" w:hAnsi="Arial" w:cs="Arial"/>
          <w:b/>
          <w:sz w:val="28"/>
          <w:szCs w:val="28"/>
          <w:u w:val="single"/>
          <w:shd w:val="clear" w:color="auto" w:fill="FFFFFF"/>
        </w:rPr>
        <w:t>ΠΕΡΙΛΗΨΗ</w:t>
      </w:r>
    </w:p>
    <w:p w:rsidR="0070221C" w:rsidRDefault="0070221C" w:rsidP="0065137A">
      <w:pPr>
        <w:jc w:val="both"/>
        <w:rPr>
          <w:rFonts w:ascii="Arial" w:hAnsi="Arial" w:cs="Arial"/>
          <w:sz w:val="24"/>
          <w:szCs w:val="24"/>
          <w:shd w:val="clear" w:color="auto" w:fill="FFFFFF"/>
        </w:rPr>
      </w:pPr>
      <w:r w:rsidRPr="0065137A">
        <w:rPr>
          <w:rFonts w:ascii="Arial" w:hAnsi="Arial" w:cs="Arial"/>
          <w:sz w:val="24"/>
          <w:szCs w:val="24"/>
          <w:shd w:val="clear" w:color="auto" w:fill="FFFFFF"/>
        </w:rPr>
        <w:t>Το</w:t>
      </w:r>
      <w:r w:rsidRPr="0065137A">
        <w:rPr>
          <w:rStyle w:val="apple-converted-space"/>
          <w:rFonts w:ascii="Arial" w:hAnsi="Arial" w:cs="Arial"/>
          <w:sz w:val="24"/>
          <w:szCs w:val="24"/>
          <w:shd w:val="clear" w:color="auto" w:fill="FFFFFF"/>
        </w:rPr>
        <w:t> </w:t>
      </w:r>
      <w:hyperlink r:id="rId9" w:tooltip="1984" w:history="1">
        <w:r w:rsidRPr="0065137A">
          <w:rPr>
            <w:rStyle w:val="-"/>
            <w:rFonts w:ascii="Arial" w:hAnsi="Arial" w:cs="Arial"/>
            <w:color w:val="auto"/>
            <w:sz w:val="24"/>
            <w:szCs w:val="24"/>
            <w:shd w:val="clear" w:color="auto" w:fill="FFFFFF"/>
          </w:rPr>
          <w:t>1984</w:t>
        </w:r>
      </w:hyperlink>
      <w:r w:rsidRPr="0065137A">
        <w:rPr>
          <w:rFonts w:ascii="Arial" w:hAnsi="Arial" w:cs="Arial"/>
          <w:sz w:val="24"/>
          <w:szCs w:val="24"/>
          <w:shd w:val="clear" w:color="auto" w:fill="FFFFFF"/>
        </w:rPr>
        <w:t xml:space="preserve">, η </w:t>
      </w:r>
      <w:proofErr w:type="spellStart"/>
      <w:r w:rsidRPr="0065137A">
        <w:rPr>
          <w:rFonts w:ascii="Arial" w:hAnsi="Arial" w:cs="Arial"/>
          <w:sz w:val="24"/>
          <w:szCs w:val="24"/>
          <w:u w:val="thick"/>
          <w:shd w:val="clear" w:color="auto" w:fill="FFFFFF"/>
        </w:rPr>
        <w:t>Honda</w:t>
      </w:r>
      <w:proofErr w:type="spellEnd"/>
      <w:r w:rsidR="00CD772C">
        <w:rPr>
          <w:rFonts w:ascii="Arial" w:hAnsi="Arial" w:cs="Arial"/>
          <w:sz w:val="24"/>
          <w:szCs w:val="24"/>
          <w:shd w:val="clear" w:color="auto" w:fill="FFFFFF"/>
        </w:rPr>
        <w:t xml:space="preserve"> ζήτησε από τον Ιταλό σχεδιαστή</w:t>
      </w:r>
      <w:r w:rsidR="00CD772C" w:rsidRPr="00CD772C">
        <w:rPr>
          <w:rFonts w:ascii="Arial" w:hAnsi="Arial" w:cs="Arial"/>
          <w:sz w:val="24"/>
          <w:szCs w:val="24"/>
          <w:shd w:val="clear" w:color="auto" w:fill="FFFFFF"/>
        </w:rPr>
        <w:t xml:space="preserve"> </w:t>
      </w:r>
      <w:r w:rsidRPr="0065137A">
        <w:rPr>
          <w:rFonts w:ascii="Arial" w:hAnsi="Arial" w:cs="Arial"/>
          <w:sz w:val="24"/>
          <w:szCs w:val="24"/>
          <w:shd w:val="clear" w:color="auto" w:fill="FFFFFF"/>
        </w:rPr>
        <w:t>αυτοκινήτων</w:t>
      </w:r>
      <w:r w:rsidRPr="0065137A">
        <w:rPr>
          <w:rStyle w:val="apple-converted-space"/>
          <w:rFonts w:ascii="Arial" w:hAnsi="Arial" w:cs="Arial"/>
          <w:sz w:val="24"/>
          <w:szCs w:val="24"/>
          <w:shd w:val="clear" w:color="auto" w:fill="FFFFFF"/>
        </w:rPr>
        <w:t> </w:t>
      </w:r>
      <w:proofErr w:type="spellStart"/>
      <w:r w:rsidR="00646137" w:rsidRPr="0065137A">
        <w:rPr>
          <w:rFonts w:ascii="Arial" w:hAnsi="Arial" w:cs="Arial"/>
          <w:sz w:val="24"/>
          <w:szCs w:val="24"/>
        </w:rPr>
        <w:fldChar w:fldCharType="begin"/>
      </w:r>
      <w:r w:rsidRPr="0065137A">
        <w:rPr>
          <w:rFonts w:ascii="Arial" w:hAnsi="Arial" w:cs="Arial"/>
          <w:sz w:val="24"/>
          <w:szCs w:val="24"/>
        </w:rPr>
        <w:instrText xml:space="preserve"> HYPERLINK "http://el.wikipedia.org/w/index.php?title=Pininfarina&amp;action=edit&amp;redlink=1" \o "Pininfarina (δεν έχει γραφτεί ακόμα)" </w:instrText>
      </w:r>
      <w:r w:rsidR="00646137" w:rsidRPr="0065137A">
        <w:rPr>
          <w:rFonts w:ascii="Arial" w:hAnsi="Arial" w:cs="Arial"/>
          <w:sz w:val="24"/>
          <w:szCs w:val="24"/>
        </w:rPr>
        <w:fldChar w:fldCharType="separate"/>
      </w:r>
      <w:r w:rsidRPr="0065137A">
        <w:rPr>
          <w:rStyle w:val="-"/>
          <w:rFonts w:ascii="Arial" w:hAnsi="Arial" w:cs="Arial"/>
          <w:color w:val="auto"/>
          <w:sz w:val="24"/>
          <w:szCs w:val="24"/>
          <w:shd w:val="clear" w:color="auto" w:fill="FFFFFF"/>
        </w:rPr>
        <w:t>Pininfarina</w:t>
      </w:r>
      <w:proofErr w:type="spellEnd"/>
      <w:r w:rsidR="00646137" w:rsidRPr="0065137A">
        <w:rPr>
          <w:rFonts w:ascii="Arial" w:hAnsi="Arial" w:cs="Arial"/>
          <w:sz w:val="24"/>
          <w:szCs w:val="24"/>
        </w:rPr>
        <w:fldChar w:fldCharType="end"/>
      </w:r>
      <w:r w:rsidRPr="0065137A">
        <w:rPr>
          <w:rStyle w:val="apple-converted-space"/>
          <w:rFonts w:ascii="Arial" w:hAnsi="Arial" w:cs="Arial"/>
          <w:sz w:val="24"/>
          <w:szCs w:val="24"/>
          <w:shd w:val="clear" w:color="auto" w:fill="FFFFFF"/>
        </w:rPr>
        <w:t> </w:t>
      </w:r>
      <w:r w:rsidRPr="0065137A">
        <w:rPr>
          <w:rFonts w:ascii="Arial" w:hAnsi="Arial" w:cs="Arial"/>
          <w:sz w:val="24"/>
          <w:szCs w:val="24"/>
          <w:shd w:val="clear" w:color="auto" w:fill="FFFFFF"/>
        </w:rPr>
        <w:t>να σχεδιάσει ένα σπορ αυτοκίνητο για λογαριασμό της. Το</w:t>
      </w:r>
      <w:r w:rsidRPr="0065137A">
        <w:rPr>
          <w:rStyle w:val="apple-converted-space"/>
          <w:rFonts w:ascii="Arial" w:hAnsi="Arial" w:cs="Arial"/>
          <w:sz w:val="24"/>
          <w:szCs w:val="24"/>
          <w:shd w:val="clear" w:color="auto" w:fill="FFFFFF"/>
        </w:rPr>
        <w:t> </w:t>
      </w:r>
      <w:r w:rsidRPr="0065137A">
        <w:rPr>
          <w:rFonts w:ascii="Arial" w:hAnsi="Arial" w:cs="Arial"/>
          <w:bCs/>
          <w:sz w:val="24"/>
          <w:szCs w:val="24"/>
          <w:shd w:val="clear" w:color="auto" w:fill="FFFFFF"/>
        </w:rPr>
        <w:t>HP-X</w:t>
      </w:r>
      <w:r w:rsidRPr="0065137A">
        <w:rPr>
          <w:rStyle w:val="apple-converted-space"/>
          <w:rFonts w:ascii="Arial" w:hAnsi="Arial" w:cs="Arial"/>
          <w:sz w:val="24"/>
          <w:szCs w:val="24"/>
          <w:shd w:val="clear" w:color="auto" w:fill="FFFFFF"/>
        </w:rPr>
        <w:t> </w:t>
      </w:r>
      <w:r w:rsidRPr="0065137A">
        <w:rPr>
          <w:rFonts w:ascii="Arial" w:hAnsi="Arial" w:cs="Arial"/>
          <w:sz w:val="24"/>
          <w:szCs w:val="24"/>
          <w:u w:val="single"/>
          <w:shd w:val="clear" w:color="auto" w:fill="FFFFFF"/>
        </w:rPr>
        <w:t>(</w:t>
      </w:r>
      <w:r w:rsidRPr="0065137A">
        <w:rPr>
          <w:rFonts w:ascii="Arial" w:hAnsi="Arial" w:cs="Arial"/>
          <w:bCs/>
          <w:sz w:val="24"/>
          <w:szCs w:val="24"/>
          <w:u w:val="single"/>
          <w:shd w:val="clear" w:color="auto" w:fill="FFFFFF"/>
        </w:rPr>
        <w:t>H</w:t>
      </w:r>
      <w:r w:rsidRPr="0065137A">
        <w:rPr>
          <w:rFonts w:ascii="Arial" w:hAnsi="Arial" w:cs="Arial"/>
          <w:sz w:val="24"/>
          <w:szCs w:val="24"/>
          <w:u w:val="single"/>
          <w:shd w:val="clear" w:color="auto" w:fill="FFFFFF"/>
        </w:rPr>
        <w:t>onda</w:t>
      </w:r>
      <w:r w:rsidRPr="0065137A">
        <w:rPr>
          <w:rStyle w:val="apple-converted-space"/>
          <w:rFonts w:ascii="Arial" w:hAnsi="Arial" w:cs="Arial"/>
          <w:sz w:val="24"/>
          <w:szCs w:val="24"/>
          <w:u w:val="single"/>
          <w:shd w:val="clear" w:color="auto" w:fill="FFFFFF"/>
        </w:rPr>
        <w:t> </w:t>
      </w:r>
      <w:r w:rsidRPr="0065137A">
        <w:rPr>
          <w:rFonts w:ascii="Arial" w:hAnsi="Arial" w:cs="Arial"/>
          <w:bCs/>
          <w:sz w:val="24"/>
          <w:szCs w:val="24"/>
          <w:u w:val="single"/>
          <w:shd w:val="clear" w:color="auto" w:fill="FFFFFF"/>
        </w:rPr>
        <w:t>P</w:t>
      </w:r>
      <w:r w:rsidRPr="0065137A">
        <w:rPr>
          <w:rFonts w:ascii="Arial" w:hAnsi="Arial" w:cs="Arial"/>
          <w:sz w:val="24"/>
          <w:szCs w:val="24"/>
          <w:u w:val="single"/>
          <w:shd w:val="clear" w:color="auto" w:fill="FFFFFF"/>
        </w:rPr>
        <w:t>ininfarina</w:t>
      </w:r>
      <w:r w:rsidRPr="0065137A">
        <w:rPr>
          <w:rFonts w:ascii="Arial" w:hAnsi="Arial" w:cs="Arial"/>
          <w:sz w:val="24"/>
          <w:szCs w:val="24"/>
          <w:shd w:val="clear" w:color="auto" w:fill="FFFFFF"/>
        </w:rPr>
        <w:t xml:space="preserve"> </w:t>
      </w:r>
      <w:r w:rsidRPr="0065137A">
        <w:rPr>
          <w:rFonts w:ascii="Arial" w:hAnsi="Arial" w:cs="Arial"/>
          <w:sz w:val="24"/>
          <w:szCs w:val="24"/>
          <w:u w:val="single"/>
          <w:shd w:val="clear" w:color="auto" w:fill="FFFFFF"/>
        </w:rPr>
        <w:t>e</w:t>
      </w:r>
      <w:r w:rsidRPr="0065137A">
        <w:rPr>
          <w:rFonts w:ascii="Arial" w:hAnsi="Arial" w:cs="Arial"/>
          <w:bCs/>
          <w:sz w:val="24"/>
          <w:szCs w:val="24"/>
          <w:u w:val="single"/>
          <w:shd w:val="clear" w:color="auto" w:fill="FFFFFF"/>
        </w:rPr>
        <w:t>x</w:t>
      </w:r>
      <w:r w:rsidRPr="0065137A">
        <w:rPr>
          <w:rFonts w:ascii="Arial" w:hAnsi="Arial" w:cs="Arial"/>
          <w:sz w:val="24"/>
          <w:szCs w:val="24"/>
          <w:u w:val="single"/>
          <w:shd w:val="clear" w:color="auto" w:fill="FFFFFF"/>
        </w:rPr>
        <w:t>perimental)</w:t>
      </w:r>
      <w:r w:rsidRPr="0065137A">
        <w:rPr>
          <w:rFonts w:ascii="Arial" w:hAnsi="Arial" w:cs="Arial"/>
          <w:sz w:val="24"/>
          <w:szCs w:val="24"/>
          <w:shd w:val="clear" w:color="auto" w:fill="FFFFFF"/>
        </w:rPr>
        <w:t>, όπως ονομάστηκε το πρωτότυπο, ήταν βασισμένο στο</w:t>
      </w:r>
      <w:r w:rsidRPr="0065137A">
        <w:rPr>
          <w:rStyle w:val="apple-converted-space"/>
          <w:rFonts w:ascii="Arial" w:hAnsi="Arial" w:cs="Arial"/>
          <w:sz w:val="24"/>
          <w:szCs w:val="24"/>
          <w:shd w:val="clear" w:color="auto" w:fill="FFFFFF"/>
        </w:rPr>
        <w:t> </w:t>
      </w:r>
      <w:hyperlink r:id="rId10" w:tooltip="Honda CRX (δεν έχει γραφτεί ακόμα)" w:history="1">
        <w:r w:rsidRPr="0065137A">
          <w:rPr>
            <w:rStyle w:val="-"/>
            <w:rFonts w:ascii="Arial" w:hAnsi="Arial" w:cs="Arial"/>
            <w:color w:val="auto"/>
            <w:sz w:val="24"/>
            <w:szCs w:val="24"/>
            <w:shd w:val="clear" w:color="auto" w:fill="FFFFFF"/>
          </w:rPr>
          <w:t>CRX</w:t>
        </w:r>
      </w:hyperlink>
      <w:r w:rsidRPr="0065137A">
        <w:rPr>
          <w:rStyle w:val="apple-converted-space"/>
          <w:rFonts w:ascii="Arial" w:hAnsi="Arial" w:cs="Arial"/>
          <w:sz w:val="24"/>
          <w:szCs w:val="24"/>
          <w:shd w:val="clear" w:color="auto" w:fill="FFFFFF"/>
        </w:rPr>
        <w:t> </w:t>
      </w:r>
      <w:r w:rsidRPr="0065137A">
        <w:rPr>
          <w:rFonts w:ascii="Arial" w:hAnsi="Arial" w:cs="Arial"/>
          <w:sz w:val="24"/>
          <w:szCs w:val="24"/>
          <w:shd w:val="clear" w:color="auto" w:fill="FFFFFF"/>
        </w:rPr>
        <w:t xml:space="preserve">της εποχής και είχε έναν κεντρικά τοποθετημένο κινητήρα V6 2 λίτρων. Αργότερα όμως αποφασίστηκε από τα στελέχη της </w:t>
      </w:r>
      <w:r w:rsidRPr="0065137A">
        <w:rPr>
          <w:rFonts w:ascii="Arial" w:hAnsi="Arial" w:cs="Arial"/>
          <w:sz w:val="24"/>
          <w:szCs w:val="24"/>
          <w:u w:val="single"/>
          <w:shd w:val="clear" w:color="auto" w:fill="FFFFFF"/>
        </w:rPr>
        <w:t>Honda</w:t>
      </w:r>
      <w:r w:rsidRPr="0065137A">
        <w:rPr>
          <w:rFonts w:ascii="Arial" w:hAnsi="Arial" w:cs="Arial"/>
          <w:sz w:val="24"/>
          <w:szCs w:val="24"/>
          <w:shd w:val="clear" w:color="auto" w:fill="FFFFFF"/>
        </w:rPr>
        <w:t xml:space="preserve"> ότι το νέο μοντέλο θα έπρεπε να ανταγωνιστεί τα γερμανικά και ιταλικά υπεραυτοκίνητα της εποχής. </w:t>
      </w:r>
      <w:r w:rsidRPr="0065137A">
        <w:rPr>
          <w:rFonts w:ascii="Arial" w:hAnsi="Arial" w:cs="Arial"/>
          <w:sz w:val="24"/>
          <w:szCs w:val="24"/>
          <w:u w:val="single"/>
          <w:shd w:val="clear" w:color="auto" w:fill="FFFFFF"/>
        </w:rPr>
        <w:t>Έτσι το πρωτότυπο HP-X</w:t>
      </w:r>
      <w:r w:rsidRPr="0065137A">
        <w:rPr>
          <w:rFonts w:ascii="Arial" w:hAnsi="Arial" w:cs="Arial"/>
          <w:sz w:val="24"/>
          <w:szCs w:val="24"/>
          <w:shd w:val="clear" w:color="auto" w:fill="FFFFFF"/>
        </w:rPr>
        <w:t xml:space="preserve"> εξελίχθηκε στο</w:t>
      </w:r>
      <w:r w:rsidRPr="0065137A">
        <w:rPr>
          <w:rStyle w:val="apple-converted-space"/>
          <w:rFonts w:ascii="Arial" w:hAnsi="Arial" w:cs="Arial"/>
          <w:sz w:val="24"/>
          <w:szCs w:val="24"/>
          <w:shd w:val="clear" w:color="auto" w:fill="FFFFFF"/>
        </w:rPr>
        <w:t> </w:t>
      </w:r>
      <w:r w:rsidRPr="0065137A">
        <w:rPr>
          <w:rFonts w:ascii="Arial" w:hAnsi="Arial" w:cs="Arial"/>
          <w:bCs/>
          <w:sz w:val="24"/>
          <w:szCs w:val="24"/>
          <w:shd w:val="clear" w:color="auto" w:fill="FFFFFF"/>
        </w:rPr>
        <w:t>NS-X</w:t>
      </w:r>
      <w:r w:rsidRPr="0065137A">
        <w:rPr>
          <w:rStyle w:val="apple-converted-space"/>
          <w:rFonts w:ascii="Arial" w:hAnsi="Arial" w:cs="Arial"/>
          <w:sz w:val="24"/>
          <w:szCs w:val="24"/>
          <w:shd w:val="clear" w:color="auto" w:fill="FFFFFF"/>
        </w:rPr>
        <w:t> </w:t>
      </w:r>
      <w:r w:rsidRPr="0065137A">
        <w:rPr>
          <w:rFonts w:ascii="Arial" w:hAnsi="Arial" w:cs="Arial"/>
          <w:sz w:val="24"/>
          <w:szCs w:val="24"/>
          <w:u w:val="single"/>
          <w:shd w:val="clear" w:color="auto" w:fill="FFFFFF"/>
        </w:rPr>
        <w:t>(</w:t>
      </w:r>
      <w:r w:rsidRPr="0065137A">
        <w:rPr>
          <w:rFonts w:ascii="Arial" w:hAnsi="Arial" w:cs="Arial"/>
          <w:bCs/>
          <w:sz w:val="24"/>
          <w:szCs w:val="24"/>
          <w:u w:val="single"/>
          <w:shd w:val="clear" w:color="auto" w:fill="FFFFFF"/>
        </w:rPr>
        <w:t>N</w:t>
      </w:r>
      <w:r w:rsidRPr="0065137A">
        <w:rPr>
          <w:rFonts w:ascii="Arial" w:hAnsi="Arial" w:cs="Arial"/>
          <w:sz w:val="24"/>
          <w:szCs w:val="24"/>
          <w:u w:val="single"/>
          <w:shd w:val="clear" w:color="auto" w:fill="FFFFFF"/>
        </w:rPr>
        <w:t>ew</w:t>
      </w:r>
      <w:r w:rsidRPr="0065137A">
        <w:rPr>
          <w:rStyle w:val="apple-converted-space"/>
          <w:rFonts w:ascii="Arial" w:hAnsi="Arial" w:cs="Arial"/>
          <w:sz w:val="24"/>
          <w:szCs w:val="24"/>
          <w:u w:val="single"/>
          <w:shd w:val="clear" w:color="auto" w:fill="FFFFFF"/>
        </w:rPr>
        <w:t> </w:t>
      </w:r>
      <w:r w:rsidRPr="0065137A">
        <w:rPr>
          <w:rFonts w:ascii="Arial" w:hAnsi="Arial" w:cs="Arial"/>
          <w:bCs/>
          <w:sz w:val="24"/>
          <w:szCs w:val="24"/>
          <w:u w:val="single"/>
          <w:shd w:val="clear" w:color="auto" w:fill="FFFFFF"/>
        </w:rPr>
        <w:t>S</w:t>
      </w:r>
      <w:r w:rsidRPr="0065137A">
        <w:rPr>
          <w:rFonts w:ascii="Arial" w:hAnsi="Arial" w:cs="Arial"/>
          <w:sz w:val="24"/>
          <w:szCs w:val="24"/>
          <w:u w:val="single"/>
          <w:shd w:val="clear" w:color="auto" w:fill="FFFFFF"/>
        </w:rPr>
        <w:t>portscar e</w:t>
      </w:r>
      <w:r w:rsidRPr="0065137A">
        <w:rPr>
          <w:rFonts w:ascii="Arial" w:hAnsi="Arial" w:cs="Arial"/>
          <w:bCs/>
          <w:sz w:val="24"/>
          <w:szCs w:val="24"/>
          <w:u w:val="single"/>
          <w:shd w:val="clear" w:color="auto" w:fill="FFFFFF"/>
        </w:rPr>
        <w:t>X</w:t>
      </w:r>
      <w:r w:rsidRPr="0065137A">
        <w:rPr>
          <w:rFonts w:ascii="Arial" w:hAnsi="Arial" w:cs="Arial"/>
          <w:sz w:val="24"/>
          <w:szCs w:val="24"/>
          <w:u w:val="single"/>
          <w:shd w:val="clear" w:color="auto" w:fill="FFFFFF"/>
        </w:rPr>
        <w:t>perimental).</w:t>
      </w:r>
      <w:r w:rsidRPr="0065137A">
        <w:rPr>
          <w:rFonts w:ascii="Arial" w:hAnsi="Arial" w:cs="Arial"/>
          <w:sz w:val="24"/>
          <w:szCs w:val="24"/>
          <w:shd w:val="clear" w:color="auto" w:fill="FFFFFF"/>
        </w:rPr>
        <w:t xml:space="preserve"> Το πρωτότυπο NS-X και η μεταγενέστερη έκδοση παραγωγής σχεδιάστηκαν από μια ομάδα με επικεφαλής τον αρχισχεδιαστή Ken Okuyama και τον αρχιμηχανικό </w:t>
      </w:r>
      <w:proofErr w:type="spellStart"/>
      <w:r w:rsidRPr="0065137A">
        <w:rPr>
          <w:rFonts w:ascii="Arial" w:hAnsi="Arial" w:cs="Arial"/>
          <w:sz w:val="24"/>
          <w:szCs w:val="24"/>
          <w:shd w:val="clear" w:color="auto" w:fill="FFFFFF"/>
        </w:rPr>
        <w:t>Shigeru</w:t>
      </w:r>
      <w:proofErr w:type="spellEnd"/>
      <w:r w:rsidRPr="0065137A">
        <w:rPr>
          <w:rFonts w:ascii="Arial" w:hAnsi="Arial" w:cs="Arial"/>
          <w:sz w:val="24"/>
          <w:szCs w:val="24"/>
          <w:shd w:val="clear" w:color="auto" w:fill="FFFFFF"/>
        </w:rPr>
        <w:t xml:space="preserve"> </w:t>
      </w:r>
      <w:proofErr w:type="spellStart"/>
      <w:r w:rsidRPr="0065137A">
        <w:rPr>
          <w:rFonts w:ascii="Arial" w:hAnsi="Arial" w:cs="Arial"/>
          <w:sz w:val="24"/>
          <w:szCs w:val="24"/>
          <w:shd w:val="clear" w:color="auto" w:fill="FFFFFF"/>
        </w:rPr>
        <w:t>Uehara</w:t>
      </w:r>
      <w:proofErr w:type="spellEnd"/>
    </w:p>
    <w:p w:rsidR="0065137A" w:rsidRPr="0065137A" w:rsidRDefault="0065137A" w:rsidP="0065137A">
      <w:pPr>
        <w:jc w:val="both"/>
        <w:rPr>
          <w:rStyle w:val="a6"/>
          <w:rFonts w:ascii="Arial" w:hAnsi="Arial" w:cs="Arial"/>
          <w:b w:val="0"/>
          <w:bCs w:val="0"/>
          <w:noProof/>
          <w:sz w:val="28"/>
          <w:szCs w:val="28"/>
          <w:u w:val="thick"/>
          <w:lang w:eastAsia="el-GR"/>
        </w:rPr>
      </w:pPr>
      <w:r w:rsidRPr="0065137A">
        <w:rPr>
          <w:rFonts w:ascii="Arial" w:hAnsi="Arial" w:cs="Arial"/>
          <w:b/>
          <w:sz w:val="28"/>
          <w:szCs w:val="28"/>
          <w:u w:val="thick"/>
          <w:shd w:val="clear" w:color="auto" w:fill="FFFFFF"/>
        </w:rPr>
        <w:t>ΕΙΣΑΓΩΓΗ</w:t>
      </w:r>
    </w:p>
    <w:p w:rsidR="001A1C12" w:rsidRDefault="004C7326" w:rsidP="0065137A">
      <w:pPr>
        <w:jc w:val="both"/>
        <w:rPr>
          <w:rFonts w:ascii="Arial" w:hAnsi="Arial" w:cs="Arial"/>
          <w:sz w:val="24"/>
          <w:szCs w:val="24"/>
        </w:rPr>
      </w:pPr>
      <w:r w:rsidRPr="0065137A">
        <w:rPr>
          <w:rStyle w:val="a6"/>
          <w:rFonts w:ascii="Arial" w:hAnsi="Arial" w:cs="Arial"/>
          <w:b w:val="0"/>
          <w:sz w:val="24"/>
          <w:szCs w:val="24"/>
          <w:u w:val="single"/>
          <w:bdr w:val="none" w:sz="0" w:space="0" w:color="auto" w:frame="1"/>
        </w:rPr>
        <w:t>Τι προσφέρουν τα Ρομποτικά Συστήματα στην Ελληνική Βιομηχανία</w:t>
      </w:r>
      <w:r w:rsidRPr="0065137A">
        <w:rPr>
          <w:rFonts w:ascii="Arial" w:hAnsi="Arial" w:cs="Arial"/>
          <w:sz w:val="24"/>
          <w:szCs w:val="24"/>
          <w:u w:val="single"/>
        </w:rPr>
        <w:br/>
      </w:r>
      <w:r w:rsidRPr="0065137A">
        <w:rPr>
          <w:rFonts w:ascii="Arial" w:hAnsi="Arial" w:cs="Arial"/>
          <w:sz w:val="24"/>
          <w:szCs w:val="24"/>
        </w:rPr>
        <w:t xml:space="preserve">•    </w:t>
      </w:r>
      <w:r w:rsidRPr="0065137A">
        <w:rPr>
          <w:rFonts w:ascii="Arial" w:hAnsi="Arial" w:cs="Arial"/>
          <w:sz w:val="24"/>
          <w:szCs w:val="24"/>
          <w:u w:val="single"/>
        </w:rPr>
        <w:t>Τα βιομηχανικά ρομπότ παρέχουν ταχύτητα και ακρίβεια κινήσεως</w:t>
      </w:r>
      <w:r w:rsidRPr="0065137A">
        <w:rPr>
          <w:rFonts w:ascii="Arial" w:hAnsi="Arial" w:cs="Arial"/>
          <w:sz w:val="24"/>
          <w:szCs w:val="24"/>
        </w:rPr>
        <w:t xml:space="preserve">, μειώνοντας τους χρόνους παραγωγής και συμβάλλοντας έτσι στη μείωση του κόστους των παραγό¬μενων προϊόντων. </w:t>
      </w:r>
      <w:r w:rsidRPr="0065137A">
        <w:rPr>
          <w:rFonts w:ascii="Arial" w:hAnsi="Arial" w:cs="Arial"/>
          <w:sz w:val="24"/>
          <w:szCs w:val="24"/>
          <w:u w:val="single"/>
        </w:rPr>
        <w:t>Μειώνονται επίσης σημαντικά οι νεκροί χρόνοι και εξασφαλίζονται αυξημένοι</w:t>
      </w:r>
      <w:r w:rsidRPr="0065137A">
        <w:rPr>
          <w:rFonts w:ascii="Arial" w:hAnsi="Arial" w:cs="Arial"/>
          <w:sz w:val="24"/>
          <w:szCs w:val="24"/>
        </w:rPr>
        <w:t>, σταθεροί και προβλέψιμοι ρυθμοί παραγωγής, εξασφαλίζοντας έτσι την εύρυθμη λειτουργία της παραγωγής.</w:t>
      </w:r>
      <w:r w:rsidRPr="0065137A">
        <w:rPr>
          <w:rFonts w:ascii="Arial" w:hAnsi="Arial" w:cs="Arial"/>
          <w:sz w:val="24"/>
          <w:szCs w:val="24"/>
        </w:rPr>
        <w:br/>
        <w:t xml:space="preserve">•    Τα ρομποτικά συστήματα δεν επηρεάζονται από παράγοντες όπως η κόπωση, οι άσχημες και επικίνδυνες συνθήκες εργασίας, </w:t>
      </w:r>
      <w:r w:rsidRPr="0065137A">
        <w:rPr>
          <w:rFonts w:ascii="Arial" w:hAnsi="Arial" w:cs="Arial"/>
          <w:sz w:val="24"/>
          <w:szCs w:val="24"/>
          <w:u w:val="single"/>
        </w:rPr>
        <w:t>επομένως εξασφαλίζουν συνέπεια στην ποιότητα του παραγόμενου προϊόντος.</w:t>
      </w:r>
      <w:r w:rsidRPr="0065137A">
        <w:rPr>
          <w:rFonts w:ascii="Arial" w:hAnsi="Arial" w:cs="Arial"/>
          <w:sz w:val="24"/>
          <w:szCs w:val="24"/>
          <w:u w:val="single"/>
        </w:rPr>
        <w:br/>
      </w:r>
      <w:r w:rsidRPr="0065137A">
        <w:rPr>
          <w:rFonts w:ascii="Arial" w:hAnsi="Arial" w:cs="Arial"/>
          <w:sz w:val="24"/>
          <w:szCs w:val="24"/>
        </w:rPr>
        <w:t xml:space="preserve">•    Δεδομένου ότι τα βιομηχανικά ρομπότ λειτουργούν χωρίς διακοπές, γίνεται </w:t>
      </w:r>
      <w:r w:rsidRPr="0065137A">
        <w:rPr>
          <w:rFonts w:ascii="Arial" w:hAnsi="Arial" w:cs="Arial"/>
          <w:sz w:val="24"/>
          <w:szCs w:val="24"/>
        </w:rPr>
        <w:lastRenderedPageBreak/>
        <w:t xml:space="preserve">εφικτή η </w:t>
      </w:r>
      <w:r w:rsidRPr="0065137A">
        <w:rPr>
          <w:rFonts w:ascii="Arial" w:hAnsi="Arial" w:cs="Arial"/>
          <w:sz w:val="24"/>
          <w:szCs w:val="24"/>
          <w:u w:val="single"/>
        </w:rPr>
        <w:t xml:space="preserve">κάλυψη εποχιακών εξάρσεων της ζήτησης και η </w:t>
      </w:r>
      <w:proofErr w:type="spellStart"/>
      <w:r w:rsidRPr="0065137A">
        <w:rPr>
          <w:rFonts w:ascii="Arial" w:hAnsi="Arial" w:cs="Arial"/>
          <w:sz w:val="24"/>
          <w:szCs w:val="24"/>
          <w:u w:val="single"/>
        </w:rPr>
        <w:t>διεκπαιρέωση</w:t>
      </w:r>
      <w:proofErr w:type="spellEnd"/>
      <w:r w:rsidRPr="0065137A">
        <w:rPr>
          <w:rFonts w:ascii="Arial" w:hAnsi="Arial" w:cs="Arial"/>
          <w:sz w:val="24"/>
          <w:szCs w:val="24"/>
          <w:u w:val="single"/>
        </w:rPr>
        <w:t xml:space="preserve"> επειγουσών παραγγελιών</w:t>
      </w:r>
      <w:r w:rsidRPr="0065137A">
        <w:rPr>
          <w:rFonts w:ascii="Arial" w:hAnsi="Arial" w:cs="Arial"/>
          <w:sz w:val="24"/>
          <w:szCs w:val="24"/>
        </w:rPr>
        <w:t>.</w:t>
      </w:r>
    </w:p>
    <w:p w:rsidR="004C7326" w:rsidRPr="00CD772C" w:rsidRDefault="004C7326" w:rsidP="0065137A">
      <w:pPr>
        <w:jc w:val="both"/>
        <w:rPr>
          <w:rStyle w:val="apple-converted-space"/>
          <w:rFonts w:ascii="Arial" w:hAnsi="Arial" w:cs="Arial"/>
          <w:sz w:val="24"/>
          <w:szCs w:val="24"/>
        </w:rPr>
      </w:pPr>
      <w:r w:rsidRPr="0065137A">
        <w:rPr>
          <w:rFonts w:ascii="Arial" w:hAnsi="Arial" w:cs="Arial"/>
          <w:sz w:val="24"/>
          <w:szCs w:val="24"/>
        </w:rPr>
        <w:t xml:space="preserve">•    </w:t>
      </w:r>
      <w:r w:rsidRPr="0065137A">
        <w:rPr>
          <w:rFonts w:ascii="Arial" w:hAnsi="Arial" w:cs="Arial"/>
          <w:sz w:val="24"/>
          <w:szCs w:val="24"/>
          <w:u w:val="single"/>
        </w:rPr>
        <w:t>Τα βιομηχανικά ρομπότ</w:t>
      </w:r>
      <w:r w:rsidRPr="0065137A">
        <w:rPr>
          <w:rFonts w:ascii="Arial" w:hAnsi="Arial" w:cs="Arial"/>
          <w:sz w:val="24"/>
          <w:szCs w:val="24"/>
        </w:rPr>
        <w:t xml:space="preserve"> είναι μηχανισμοί που  μπορούν να κινηθούν σε οποιοδήποτε σημείο του χώρου εργασίας τους υπό τον έλεγχο προγράμματος Η/Υ. </w:t>
      </w:r>
      <w:r w:rsidRPr="0065137A">
        <w:rPr>
          <w:rFonts w:ascii="Arial" w:hAnsi="Arial" w:cs="Arial"/>
          <w:sz w:val="24"/>
          <w:szCs w:val="24"/>
          <w:u w:val="single"/>
        </w:rPr>
        <w:t>Επομένως παρέχουν εξαιρετική ευελιξία για χειρισμό διαφορετικών προϊόντων ενώ απαιτούνται ελάχιστες ρυθμίσεις σε περιφερειακό εξοπλισμό κατά την αλλαγή από το ένα προϊόν στο άλλο.</w:t>
      </w:r>
      <w:r w:rsidRPr="0065137A">
        <w:rPr>
          <w:rFonts w:ascii="Arial" w:hAnsi="Arial" w:cs="Arial"/>
          <w:sz w:val="24"/>
          <w:szCs w:val="24"/>
        </w:rPr>
        <w:t xml:space="preserve"> Το χαρακτηριστικό αυτό είναι ιδιαίτερα χρήσιμο στη σύγχρονη βιομηχανία που η ποικιλία των προϊόντων είναι μεγάλη, οι παρτίδες παραγωγής είναι σχετικά μικρές και εναλλάσσονται συχνά.</w:t>
      </w:r>
      <w:r w:rsidRPr="0065137A">
        <w:rPr>
          <w:rStyle w:val="apple-converted-space"/>
          <w:rFonts w:ascii="Arial" w:hAnsi="Arial" w:cs="Arial"/>
          <w:sz w:val="24"/>
          <w:szCs w:val="24"/>
        </w:rPr>
        <w:t> </w:t>
      </w:r>
      <w:r w:rsidRPr="0065137A">
        <w:rPr>
          <w:rFonts w:ascii="Arial" w:hAnsi="Arial" w:cs="Arial"/>
          <w:sz w:val="24"/>
          <w:szCs w:val="24"/>
        </w:rPr>
        <w:br/>
        <w:t xml:space="preserve">•    </w:t>
      </w:r>
      <w:r w:rsidRPr="0065137A">
        <w:rPr>
          <w:rFonts w:ascii="Arial" w:hAnsi="Arial" w:cs="Arial"/>
          <w:sz w:val="24"/>
          <w:szCs w:val="24"/>
          <w:u w:val="single"/>
        </w:rPr>
        <w:t>Οι ρομποτικοί βραχίονες</w:t>
      </w:r>
      <w:r w:rsidRPr="0065137A">
        <w:rPr>
          <w:rFonts w:ascii="Arial" w:hAnsi="Arial" w:cs="Arial"/>
          <w:sz w:val="24"/>
          <w:szCs w:val="24"/>
        </w:rPr>
        <w:t xml:space="preserve"> είναι μηχανισμοί που παράγονται σε σειρές παραγωγής από μεγάλους κατασκευαστικούς οίκους, επομένως είναι δοκιμασμένες και αξιόπιστες λύσεις που προσαρμόζονται στις ανάγκες της συγκεκριμένης εφαρμογής. </w:t>
      </w:r>
      <w:r w:rsidRPr="0065137A">
        <w:rPr>
          <w:rFonts w:ascii="Arial" w:hAnsi="Arial" w:cs="Arial"/>
          <w:sz w:val="24"/>
          <w:szCs w:val="24"/>
          <w:u w:val="single"/>
        </w:rPr>
        <w:t>Παράλληλα, μειώνεται σημαντικά τόσο το κόστος όσο και ο χρόνος ανάπτυξης της λύσης σε σχέση με συμβατικές αυτόματες μηχανές.</w:t>
      </w:r>
      <w:r w:rsidRPr="0065137A">
        <w:rPr>
          <w:rFonts w:ascii="Arial" w:hAnsi="Arial" w:cs="Arial"/>
          <w:sz w:val="24"/>
          <w:szCs w:val="24"/>
        </w:rPr>
        <w:t xml:space="preserve"> Επιπλέον, οι ανάγκες συντήρησης είναι μειωμένες ενώ τα πληρέστατα διαγνωστικά μηνύματα  διευκολύνουν την ταχεία αποκατάσταση βλαβών.</w:t>
      </w:r>
      <w:r w:rsidRPr="0065137A">
        <w:rPr>
          <w:rFonts w:ascii="Arial" w:hAnsi="Arial" w:cs="Arial"/>
          <w:sz w:val="24"/>
          <w:szCs w:val="24"/>
        </w:rPr>
        <w:br/>
        <w:t>•     </w:t>
      </w:r>
      <w:r w:rsidRPr="0065137A">
        <w:rPr>
          <w:rFonts w:ascii="Arial" w:hAnsi="Arial" w:cs="Arial"/>
          <w:sz w:val="24"/>
          <w:szCs w:val="24"/>
          <w:u w:val="single"/>
        </w:rPr>
        <w:t xml:space="preserve">Δεδομένης της προσαρμοστικότητας του ρομποτικού βραχίονα για διάφορες εφαρμογές, </w:t>
      </w:r>
      <w:r w:rsidRPr="0065137A">
        <w:rPr>
          <w:rFonts w:ascii="Arial" w:hAnsi="Arial" w:cs="Arial"/>
          <w:sz w:val="24"/>
          <w:szCs w:val="24"/>
        </w:rPr>
        <w:t>είναι απολύτως εφικτή η επαναχρησιμοποίησή του όταν ο κύκλος ζωής του αρχικού προϊόντος κλείσει</w:t>
      </w:r>
      <w:r w:rsidRPr="00CD772C">
        <w:rPr>
          <w:rFonts w:ascii="Arial" w:hAnsi="Arial" w:cs="Arial"/>
          <w:sz w:val="24"/>
          <w:szCs w:val="24"/>
        </w:rPr>
        <w:t xml:space="preserve">. Επομένως παρέχεται προστασία της βασικής επένδυσης που έγινε στην αγορά του μηχανήματος γεγονός εξαιρετικά σημαντικό σήμερα που η διάρκεια ζωής κάθε προϊόντος είναι, για λόγους </w:t>
      </w:r>
      <w:proofErr w:type="spellStart"/>
      <w:r w:rsidRPr="00CD772C">
        <w:rPr>
          <w:rFonts w:ascii="Arial" w:hAnsi="Arial" w:cs="Arial"/>
          <w:sz w:val="24"/>
          <w:szCs w:val="24"/>
        </w:rPr>
        <w:t>marketing</w:t>
      </w:r>
      <w:proofErr w:type="spellEnd"/>
      <w:r w:rsidRPr="00CD772C">
        <w:rPr>
          <w:rFonts w:ascii="Arial" w:hAnsi="Arial" w:cs="Arial"/>
          <w:sz w:val="24"/>
          <w:szCs w:val="24"/>
        </w:rPr>
        <w:t>, σχετικά σύντομη.</w:t>
      </w:r>
    </w:p>
    <w:p w:rsidR="0095055E" w:rsidRPr="0065137A" w:rsidRDefault="00693AF6" w:rsidP="0065137A">
      <w:pPr>
        <w:ind w:left="720"/>
        <w:jc w:val="both"/>
        <w:rPr>
          <w:rFonts w:ascii="Arial" w:hAnsi="Arial" w:cs="Arial"/>
          <w:sz w:val="24"/>
          <w:szCs w:val="24"/>
        </w:rPr>
      </w:pPr>
      <w:r w:rsidRPr="0065137A">
        <w:rPr>
          <w:rFonts w:ascii="Arial" w:hAnsi="Arial" w:cs="Arial"/>
          <w:noProof/>
          <w:sz w:val="24"/>
          <w:szCs w:val="24"/>
          <w:lang w:eastAsia="el-GR"/>
        </w:rPr>
        <w:drawing>
          <wp:inline distT="0" distB="0" distL="0" distR="0">
            <wp:extent cx="4381500" cy="2743200"/>
            <wp:effectExtent l="19050" t="0" r="0" b="0"/>
            <wp:docPr id="2" name="Εικόνα 1" descr="http://i.telegraph.co.uk/multimedia/archive/01240/honda_factory_12405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1240/honda_factory_1240540c.jpg"/>
                    <pic:cNvPicPr>
                      <a:picLocks noChangeAspect="1" noChangeArrowheads="1"/>
                    </pic:cNvPicPr>
                  </pic:nvPicPr>
                  <pic:blipFill>
                    <a:blip r:embed="rId11"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p>
    <w:p w:rsidR="00CD772C" w:rsidRDefault="00CD772C" w:rsidP="0065137A">
      <w:pPr>
        <w:jc w:val="both"/>
        <w:rPr>
          <w:rStyle w:val="a6"/>
          <w:rFonts w:ascii="Arial" w:hAnsi="Arial" w:cs="Arial"/>
          <w:sz w:val="28"/>
          <w:szCs w:val="28"/>
          <w:u w:val="single"/>
          <w:bdr w:val="none" w:sz="0" w:space="0" w:color="auto" w:frame="1"/>
          <w:lang w:val="en-US"/>
        </w:rPr>
      </w:pPr>
    </w:p>
    <w:p w:rsidR="00CD772C" w:rsidRDefault="00CD772C" w:rsidP="0065137A">
      <w:pPr>
        <w:jc w:val="both"/>
        <w:rPr>
          <w:rStyle w:val="a6"/>
          <w:rFonts w:ascii="Arial" w:hAnsi="Arial" w:cs="Arial"/>
          <w:sz w:val="28"/>
          <w:szCs w:val="28"/>
          <w:u w:val="single"/>
          <w:bdr w:val="none" w:sz="0" w:space="0" w:color="auto" w:frame="1"/>
          <w:lang w:val="en-US"/>
        </w:rPr>
      </w:pPr>
    </w:p>
    <w:p w:rsidR="00355C4C" w:rsidRDefault="0095055E" w:rsidP="0065137A">
      <w:pPr>
        <w:jc w:val="both"/>
        <w:rPr>
          <w:rStyle w:val="a6"/>
          <w:rFonts w:ascii="Arial" w:hAnsi="Arial" w:cs="Arial"/>
          <w:sz w:val="28"/>
          <w:szCs w:val="28"/>
          <w:u w:val="single"/>
          <w:bdr w:val="none" w:sz="0" w:space="0" w:color="auto" w:frame="1"/>
        </w:rPr>
      </w:pPr>
      <w:r w:rsidRPr="001A1C12">
        <w:rPr>
          <w:rStyle w:val="a6"/>
          <w:rFonts w:ascii="Arial" w:hAnsi="Arial" w:cs="Arial"/>
          <w:sz w:val="28"/>
          <w:szCs w:val="28"/>
          <w:u w:val="single"/>
          <w:bdr w:val="none" w:sz="0" w:space="0" w:color="auto" w:frame="1"/>
        </w:rPr>
        <w:lastRenderedPageBreak/>
        <w:t>Πού χρησιμοποιούνται τα Ρομποτικά Συστήματα στην Ελληνική Βιομηχανία</w:t>
      </w:r>
    </w:p>
    <w:p w:rsidR="001A1C12" w:rsidRDefault="0095055E" w:rsidP="0065137A">
      <w:pPr>
        <w:jc w:val="both"/>
        <w:rPr>
          <w:rFonts w:ascii="Arial" w:hAnsi="Arial" w:cs="Arial"/>
          <w:sz w:val="24"/>
          <w:szCs w:val="24"/>
          <w:u w:val="single"/>
        </w:rPr>
      </w:pPr>
      <w:r w:rsidRPr="001A1C12">
        <w:rPr>
          <w:rFonts w:ascii="Arial" w:hAnsi="Arial" w:cs="Arial"/>
          <w:sz w:val="28"/>
          <w:szCs w:val="28"/>
          <w:u w:val="single"/>
        </w:rPr>
        <w:br/>
      </w:r>
      <w:r w:rsidRPr="0065137A">
        <w:rPr>
          <w:rFonts w:ascii="Arial" w:hAnsi="Arial" w:cs="Arial"/>
          <w:sz w:val="24"/>
          <w:szCs w:val="24"/>
        </w:rPr>
        <w:t>Οι συνηθέστερες εφαρμογές ρομποτικών συστημάτων στη βιομηχανία είναι οι εξής:</w:t>
      </w:r>
      <w:r w:rsidRPr="0065137A">
        <w:rPr>
          <w:rFonts w:ascii="Arial" w:hAnsi="Arial" w:cs="Arial"/>
          <w:sz w:val="24"/>
          <w:szCs w:val="24"/>
        </w:rPr>
        <w:br/>
        <w:t xml:space="preserve">•   Συσκευασία και </w:t>
      </w:r>
      <w:proofErr w:type="spellStart"/>
      <w:r w:rsidRPr="0065137A">
        <w:rPr>
          <w:rFonts w:ascii="Arial" w:hAnsi="Arial" w:cs="Arial"/>
          <w:sz w:val="24"/>
          <w:szCs w:val="24"/>
        </w:rPr>
        <w:t>παλετοποίηση</w:t>
      </w:r>
      <w:proofErr w:type="spellEnd"/>
      <w:r w:rsidRPr="0065137A">
        <w:rPr>
          <w:rFonts w:ascii="Arial" w:hAnsi="Arial" w:cs="Arial"/>
          <w:sz w:val="24"/>
          <w:szCs w:val="24"/>
        </w:rPr>
        <w:t xml:space="preserve"> προϊόντων </w:t>
      </w:r>
      <w:r w:rsidRPr="0065137A">
        <w:rPr>
          <w:rFonts w:ascii="Arial" w:hAnsi="Arial" w:cs="Arial"/>
          <w:sz w:val="24"/>
          <w:szCs w:val="24"/>
          <w:u w:val="single"/>
        </w:rPr>
        <w:t>(π.χ. βιομηχανία τροφίμων, ποτών, χημικών)</w:t>
      </w:r>
    </w:p>
    <w:p w:rsidR="001A1C12" w:rsidRDefault="0095055E" w:rsidP="0065137A">
      <w:pPr>
        <w:jc w:val="both"/>
        <w:rPr>
          <w:rFonts w:ascii="Arial" w:hAnsi="Arial" w:cs="Arial"/>
          <w:sz w:val="24"/>
          <w:szCs w:val="24"/>
        </w:rPr>
      </w:pPr>
      <w:r w:rsidRPr="0065137A">
        <w:rPr>
          <w:rFonts w:ascii="Arial" w:hAnsi="Arial" w:cs="Arial"/>
          <w:sz w:val="24"/>
          <w:szCs w:val="24"/>
        </w:rPr>
        <w:t xml:space="preserve">•   Συγκόλληση μεταλλικών αντικειμένων και μηχανημάτων </w:t>
      </w:r>
      <w:r w:rsidRPr="0065137A">
        <w:rPr>
          <w:rFonts w:ascii="Arial" w:hAnsi="Arial" w:cs="Arial"/>
          <w:sz w:val="24"/>
          <w:szCs w:val="24"/>
          <w:u w:val="single"/>
        </w:rPr>
        <w:t>(π.χ. έπιπλα, οχήματα)</w:t>
      </w:r>
      <w:r w:rsidRPr="0065137A">
        <w:rPr>
          <w:rFonts w:ascii="Arial" w:hAnsi="Arial" w:cs="Arial"/>
          <w:sz w:val="24"/>
          <w:szCs w:val="24"/>
          <w:u w:val="single"/>
        </w:rPr>
        <w:br/>
      </w:r>
      <w:r w:rsidR="001A1C12">
        <w:rPr>
          <w:rFonts w:ascii="Arial" w:hAnsi="Arial" w:cs="Arial"/>
          <w:sz w:val="24"/>
          <w:szCs w:val="24"/>
        </w:rPr>
        <w:t>•   </w:t>
      </w:r>
      <w:r w:rsidRPr="0065137A">
        <w:rPr>
          <w:rFonts w:ascii="Arial" w:hAnsi="Arial" w:cs="Arial"/>
          <w:sz w:val="24"/>
          <w:szCs w:val="24"/>
        </w:rPr>
        <w:t>Βαφή επίπλων και μεταλλικών προϊόντων</w:t>
      </w:r>
      <w:r w:rsidR="001A1C12">
        <w:rPr>
          <w:rFonts w:ascii="Arial" w:hAnsi="Arial" w:cs="Arial"/>
          <w:sz w:val="24"/>
          <w:szCs w:val="24"/>
        </w:rPr>
        <w:t>.</w:t>
      </w:r>
    </w:p>
    <w:p w:rsidR="001A1C12" w:rsidRDefault="0095055E" w:rsidP="0065137A">
      <w:pPr>
        <w:jc w:val="both"/>
        <w:rPr>
          <w:rFonts w:ascii="Arial" w:hAnsi="Arial" w:cs="Arial"/>
          <w:sz w:val="24"/>
          <w:szCs w:val="24"/>
          <w:u w:val="single"/>
        </w:rPr>
      </w:pPr>
      <w:r w:rsidRPr="0065137A">
        <w:rPr>
          <w:rFonts w:ascii="Arial" w:hAnsi="Arial" w:cs="Arial"/>
          <w:sz w:val="24"/>
          <w:szCs w:val="24"/>
        </w:rPr>
        <w:t xml:space="preserve">•   Φόρτωση και εκφόρτωση αυτομάτων μηχανών παραγωγής </w:t>
      </w:r>
      <w:r w:rsidRPr="0065137A">
        <w:rPr>
          <w:rFonts w:ascii="Arial" w:hAnsi="Arial" w:cs="Arial"/>
          <w:sz w:val="24"/>
          <w:szCs w:val="24"/>
          <w:u w:val="single"/>
        </w:rPr>
        <w:t>(π.χ. CNC, injection moulding, laser cutting, στραντζών)</w:t>
      </w:r>
    </w:p>
    <w:p w:rsidR="001A1C12" w:rsidRDefault="0095055E" w:rsidP="0065137A">
      <w:pPr>
        <w:jc w:val="both"/>
        <w:rPr>
          <w:rFonts w:ascii="Arial" w:hAnsi="Arial" w:cs="Arial"/>
          <w:sz w:val="24"/>
          <w:szCs w:val="24"/>
          <w:u w:val="single"/>
        </w:rPr>
      </w:pPr>
      <w:r w:rsidRPr="0065137A">
        <w:rPr>
          <w:rFonts w:ascii="Arial" w:hAnsi="Arial" w:cs="Arial"/>
          <w:sz w:val="24"/>
          <w:szCs w:val="24"/>
        </w:rPr>
        <w:t>•   </w:t>
      </w:r>
      <w:r w:rsidRPr="0065137A">
        <w:rPr>
          <w:rFonts w:ascii="Arial" w:hAnsi="Arial" w:cs="Arial"/>
          <w:sz w:val="24"/>
          <w:szCs w:val="24"/>
          <w:u w:val="single"/>
        </w:rPr>
        <w:t>Συναρμολόγηση ηλεκτρομηχανικών και ηλεκτρονικών προϊόντων</w:t>
      </w:r>
    </w:p>
    <w:p w:rsidR="005B4F5C" w:rsidRDefault="0095055E" w:rsidP="0065137A">
      <w:pPr>
        <w:jc w:val="both"/>
        <w:rPr>
          <w:rFonts w:ascii="Arial" w:hAnsi="Arial" w:cs="Arial"/>
          <w:sz w:val="24"/>
          <w:szCs w:val="24"/>
          <w:lang w:val="en-US"/>
        </w:rPr>
      </w:pPr>
      <w:r w:rsidRPr="0065137A">
        <w:rPr>
          <w:rFonts w:ascii="Arial" w:hAnsi="Arial" w:cs="Arial"/>
          <w:sz w:val="24"/>
          <w:szCs w:val="24"/>
        </w:rPr>
        <w:br/>
      </w:r>
      <w:r w:rsidRPr="001A1C12">
        <w:rPr>
          <w:rStyle w:val="a6"/>
          <w:rFonts w:ascii="Arial" w:hAnsi="Arial" w:cs="Arial"/>
          <w:sz w:val="28"/>
          <w:szCs w:val="28"/>
          <w:u w:val="single"/>
          <w:bdr w:val="none" w:sz="0" w:space="0" w:color="auto" w:frame="1"/>
        </w:rPr>
        <w:t>Συσκευασία</w:t>
      </w:r>
      <w:r w:rsidRPr="0065137A">
        <w:rPr>
          <w:rFonts w:ascii="Arial" w:hAnsi="Arial" w:cs="Arial"/>
          <w:sz w:val="24"/>
          <w:szCs w:val="24"/>
        </w:rPr>
        <w:br/>
      </w:r>
      <w:r w:rsidRPr="0065137A">
        <w:rPr>
          <w:rFonts w:ascii="Arial" w:hAnsi="Arial" w:cs="Arial"/>
          <w:sz w:val="24"/>
          <w:szCs w:val="24"/>
          <w:u w:val="single"/>
        </w:rPr>
        <w:t>Στη συσκευασία τα ρομποτικά</w:t>
      </w:r>
      <w:r w:rsidRPr="0065137A">
        <w:rPr>
          <w:rFonts w:ascii="Arial" w:hAnsi="Arial" w:cs="Arial"/>
          <w:sz w:val="24"/>
          <w:szCs w:val="24"/>
        </w:rPr>
        <w:t xml:space="preserve"> συστήματα χρησιμοποιούνται σε εφαρμογές εγκιβωτισμού και φόρτωσης προϊόντων σε δοχεία.</w:t>
      </w:r>
    </w:p>
    <w:p w:rsidR="00CD772C" w:rsidRPr="00CD772C" w:rsidRDefault="00CD772C" w:rsidP="0065137A">
      <w:pPr>
        <w:jc w:val="both"/>
        <w:rPr>
          <w:rFonts w:ascii="Arial" w:hAnsi="Arial" w:cs="Arial"/>
          <w:b/>
          <w:sz w:val="28"/>
          <w:szCs w:val="28"/>
          <w:u w:val="single"/>
        </w:rPr>
      </w:pPr>
    </w:p>
    <w:p w:rsidR="005B4F5C" w:rsidRPr="0065137A" w:rsidRDefault="0007726F" w:rsidP="001A1C12">
      <w:pPr>
        <w:jc w:val="both"/>
        <w:rPr>
          <w:rFonts w:ascii="Arial" w:hAnsi="Arial" w:cs="Arial"/>
          <w:sz w:val="24"/>
          <w:szCs w:val="24"/>
          <w:u w:val="single"/>
        </w:rPr>
      </w:pPr>
      <w:r w:rsidRPr="0065137A">
        <w:rPr>
          <w:rFonts w:ascii="Arial" w:hAnsi="Arial" w:cs="Arial"/>
          <w:noProof/>
          <w:sz w:val="24"/>
          <w:szCs w:val="24"/>
          <w:lang w:eastAsia="el-GR"/>
        </w:rPr>
        <w:drawing>
          <wp:inline distT="0" distB="0" distL="0" distR="0">
            <wp:extent cx="4019550" cy="2019300"/>
            <wp:effectExtent l="19050" t="0" r="0" b="0"/>
            <wp:docPr id="13" name="Εικόνα 13" descr="http://www.dasautoblog.com/files/2012/06/honda_factory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sautoblog.com/files/2012/06/honda_factory__.jpg"/>
                    <pic:cNvPicPr>
                      <a:picLocks noChangeAspect="1" noChangeArrowheads="1"/>
                    </pic:cNvPicPr>
                  </pic:nvPicPr>
                  <pic:blipFill>
                    <a:blip r:embed="rId12" cstate="print"/>
                    <a:srcRect/>
                    <a:stretch>
                      <a:fillRect/>
                    </a:stretch>
                  </pic:blipFill>
                  <pic:spPr bwMode="auto">
                    <a:xfrm>
                      <a:off x="0" y="0"/>
                      <a:ext cx="4019550" cy="2019300"/>
                    </a:xfrm>
                    <a:prstGeom prst="rect">
                      <a:avLst/>
                    </a:prstGeom>
                    <a:noFill/>
                    <a:ln w="9525">
                      <a:noFill/>
                      <a:miter lim="800000"/>
                      <a:headEnd/>
                      <a:tailEnd/>
                    </a:ln>
                  </pic:spPr>
                </pic:pic>
              </a:graphicData>
            </a:graphic>
          </wp:inline>
        </w:drawing>
      </w:r>
    </w:p>
    <w:p w:rsidR="00777BFA" w:rsidRPr="0065137A" w:rsidRDefault="0007726F" w:rsidP="0065137A">
      <w:pPr>
        <w:jc w:val="both"/>
        <w:rPr>
          <w:rFonts w:ascii="Arial" w:hAnsi="Arial" w:cs="Arial"/>
          <w:sz w:val="24"/>
          <w:szCs w:val="24"/>
          <w:shd w:val="clear" w:color="auto" w:fill="FFFFFF"/>
        </w:rPr>
      </w:pPr>
      <w:r w:rsidRPr="0065137A">
        <w:rPr>
          <w:rFonts w:ascii="Arial" w:hAnsi="Arial" w:cs="Arial"/>
          <w:sz w:val="24"/>
          <w:szCs w:val="24"/>
          <w:u w:val="single"/>
          <w:shd w:val="clear" w:color="auto" w:fill="FFFFFF"/>
        </w:rPr>
        <w:t>Μεταξύ Νοεμβρίου 1992 και το 1995</w:t>
      </w:r>
      <w:r w:rsidRPr="0065137A">
        <w:rPr>
          <w:rFonts w:ascii="Arial" w:hAnsi="Arial" w:cs="Arial"/>
          <w:sz w:val="24"/>
          <w:szCs w:val="24"/>
          <w:shd w:val="clear" w:color="auto" w:fill="FFFFFF"/>
        </w:rPr>
        <w:t xml:space="preserve">, ήταν διαθέσιμη μόνο στην Ιαπωνία εκτός από το </w:t>
      </w:r>
      <w:r w:rsidRPr="0065137A">
        <w:rPr>
          <w:rFonts w:ascii="Arial" w:hAnsi="Arial" w:cs="Arial"/>
          <w:sz w:val="24"/>
          <w:szCs w:val="24"/>
          <w:u w:val="single"/>
          <w:shd w:val="clear" w:color="auto" w:fill="FFFFFF"/>
        </w:rPr>
        <w:t>NSX Type R</w:t>
      </w:r>
      <w:r w:rsidRPr="0065137A">
        <w:rPr>
          <w:rFonts w:ascii="Arial" w:hAnsi="Arial" w:cs="Arial"/>
          <w:sz w:val="24"/>
          <w:szCs w:val="24"/>
          <w:shd w:val="clear" w:color="auto" w:fill="FFFFFF"/>
        </w:rPr>
        <w:t xml:space="preserve">, το βάρος, μειωμένη έκδοση με τον κινητήρα του </w:t>
      </w:r>
      <w:r w:rsidRPr="0065137A">
        <w:rPr>
          <w:rFonts w:ascii="Arial" w:hAnsi="Arial" w:cs="Arial"/>
          <w:sz w:val="24"/>
          <w:szCs w:val="24"/>
          <w:u w:val="single"/>
          <w:shd w:val="clear" w:color="auto" w:fill="FFFFFF"/>
        </w:rPr>
        <w:t>NA1 έκδοση</w:t>
      </w:r>
      <w:r w:rsidRPr="0065137A">
        <w:rPr>
          <w:rFonts w:ascii="Arial" w:hAnsi="Arial" w:cs="Arial"/>
          <w:sz w:val="24"/>
          <w:szCs w:val="24"/>
          <w:shd w:val="clear" w:color="auto" w:fill="FFFFFF"/>
        </w:rPr>
        <w:t xml:space="preserve">, κάτι πιο σταθερή ανάρτηση και σπορ εσωτερικό. Επίσης στην Ιαπωνία, υπήρξαν διαφοροποιήσεις από το </w:t>
      </w:r>
      <w:r w:rsidRPr="0065137A">
        <w:rPr>
          <w:rFonts w:ascii="Arial" w:hAnsi="Arial" w:cs="Arial"/>
          <w:sz w:val="24"/>
          <w:szCs w:val="24"/>
          <w:u w:val="single"/>
          <w:shd w:val="clear" w:color="auto" w:fill="FFFFFF"/>
        </w:rPr>
        <w:t>1997</w:t>
      </w:r>
      <w:r w:rsidRPr="0065137A">
        <w:rPr>
          <w:rFonts w:ascii="Arial" w:hAnsi="Arial" w:cs="Arial"/>
          <w:sz w:val="24"/>
          <w:szCs w:val="24"/>
          <w:shd w:val="clear" w:color="auto" w:fill="FFFFFF"/>
        </w:rPr>
        <w:t xml:space="preserve">, η </w:t>
      </w:r>
      <w:r w:rsidRPr="0065137A">
        <w:rPr>
          <w:rFonts w:ascii="Arial" w:hAnsi="Arial" w:cs="Arial"/>
          <w:sz w:val="24"/>
          <w:szCs w:val="24"/>
          <w:u w:val="single"/>
          <w:shd w:val="clear" w:color="auto" w:fill="FFFFFF"/>
        </w:rPr>
        <w:t>NA2-Type S και Type S Μηδέν</w:t>
      </w:r>
      <w:r w:rsidRPr="0065137A">
        <w:rPr>
          <w:rFonts w:ascii="Arial" w:hAnsi="Arial" w:cs="Arial"/>
          <w:sz w:val="24"/>
          <w:szCs w:val="24"/>
          <w:shd w:val="clear" w:color="auto" w:fill="FFFFFF"/>
        </w:rPr>
        <w:t xml:space="preserve">. Σε όλο τον κόσμο ήταν το </w:t>
      </w:r>
      <w:r w:rsidRPr="0065137A">
        <w:rPr>
          <w:rFonts w:ascii="Arial" w:hAnsi="Arial" w:cs="Arial"/>
          <w:sz w:val="24"/>
          <w:szCs w:val="24"/>
          <w:u w:val="single"/>
          <w:shd w:val="clear" w:color="auto" w:fill="FFFFFF"/>
        </w:rPr>
        <w:t>NSX-T το 1995 (για Targa Αρχή)</w:t>
      </w:r>
      <w:r w:rsidRPr="0065137A">
        <w:rPr>
          <w:rFonts w:ascii="Arial" w:hAnsi="Arial" w:cs="Arial"/>
          <w:sz w:val="24"/>
          <w:szCs w:val="24"/>
          <w:shd w:val="clear" w:color="auto" w:fill="FFFFFF"/>
        </w:rPr>
        <w:t xml:space="preserve"> μαζί με μια αφαιρούμενη μεσαίο τμήμα της στέγης. Στις Ηνωμένες Πολιτείες ήταν κατά το τρέχον έτος μοντέλου, το </w:t>
      </w:r>
      <w:r w:rsidRPr="0065137A">
        <w:rPr>
          <w:rFonts w:ascii="Arial" w:hAnsi="Arial" w:cs="Arial"/>
          <w:sz w:val="24"/>
          <w:szCs w:val="24"/>
          <w:u w:val="single"/>
          <w:shd w:val="clear" w:color="auto" w:fill="FFFFFF"/>
        </w:rPr>
        <w:t xml:space="preserve">coupe </w:t>
      </w:r>
      <w:r w:rsidRPr="0065137A">
        <w:rPr>
          <w:rFonts w:ascii="Arial" w:hAnsi="Arial" w:cs="Arial"/>
          <w:sz w:val="24"/>
          <w:szCs w:val="24"/>
          <w:shd w:val="clear" w:color="auto" w:fill="FFFFFF"/>
        </w:rPr>
        <w:t>δεν είναι πλέον διαθέσιμη, από το 1996 υπήρχε μόνο αποσταλεί σε ειδικό σκοπό, και η έκδοση T έτσι ήταν η μόνη τακτική NSX-παραλλαγή.</w:t>
      </w:r>
    </w:p>
    <w:p w:rsidR="001A1C12" w:rsidRDefault="00777BFA" w:rsidP="0065137A">
      <w:pPr>
        <w:jc w:val="both"/>
        <w:rPr>
          <w:rFonts w:ascii="Arial" w:hAnsi="Arial" w:cs="Arial"/>
          <w:bCs/>
          <w:sz w:val="24"/>
          <w:szCs w:val="24"/>
        </w:rPr>
      </w:pPr>
      <w:r w:rsidRPr="0065137A">
        <w:rPr>
          <w:rFonts w:ascii="Arial" w:hAnsi="Arial" w:cs="Arial"/>
          <w:bCs/>
          <w:sz w:val="24"/>
          <w:szCs w:val="24"/>
        </w:rPr>
        <w:lastRenderedPageBreak/>
        <w:t xml:space="preserve">Το δημοφιλές ρομπότ , του </w:t>
      </w:r>
      <w:r w:rsidRPr="0065137A">
        <w:rPr>
          <w:rFonts w:ascii="Arial" w:hAnsi="Arial" w:cs="Arial"/>
          <w:bCs/>
          <w:sz w:val="24"/>
          <w:szCs w:val="24"/>
          <w:u w:val="single"/>
        </w:rPr>
        <w:t>ιαπωνικού κολοσσού</w:t>
      </w:r>
      <w:r w:rsidRPr="0065137A">
        <w:rPr>
          <w:rFonts w:ascii="Arial" w:hAnsi="Arial" w:cs="Arial"/>
          <w:bCs/>
          <w:sz w:val="24"/>
          <w:szCs w:val="24"/>
        </w:rPr>
        <w:t xml:space="preserve"> της αυτοκινητοβιομηχανίας </w:t>
      </w:r>
      <w:r w:rsidRPr="0065137A">
        <w:rPr>
          <w:rFonts w:ascii="Arial" w:hAnsi="Arial" w:cs="Arial"/>
          <w:bCs/>
          <w:sz w:val="24"/>
          <w:szCs w:val="24"/>
          <w:u w:val="thick"/>
        </w:rPr>
        <w:t>Honda</w:t>
      </w:r>
      <w:r w:rsidRPr="0065137A">
        <w:rPr>
          <w:rFonts w:ascii="Arial" w:hAnsi="Arial" w:cs="Arial"/>
          <w:bCs/>
          <w:sz w:val="24"/>
          <w:szCs w:val="24"/>
        </w:rPr>
        <w:t>, εμπλουτίστηκε με νέες δυνατότητες, οι οποίες φιλοδοξούν να του χαρίσουν περισσότερα ανθρώπινα στοιχεία. Ετσι, το ανανεωμένο ανθρωπόμορφο, κατά μια έννοια, ρομπότ μπορεί να κατεβαίνει σκάλες και να απαντάει σε ανθρώπινες εντολές.</w:t>
      </w:r>
    </w:p>
    <w:p w:rsidR="00777BFA" w:rsidRPr="0065137A" w:rsidRDefault="00777BFA" w:rsidP="0065137A">
      <w:pPr>
        <w:jc w:val="both"/>
        <w:rPr>
          <w:rFonts w:ascii="Arial" w:hAnsi="Arial" w:cs="Arial"/>
          <w:sz w:val="24"/>
          <w:szCs w:val="24"/>
          <w:u w:val="single"/>
        </w:rPr>
      </w:pPr>
      <w:r w:rsidRPr="0065137A">
        <w:rPr>
          <w:rFonts w:ascii="Arial" w:hAnsi="Arial" w:cs="Arial"/>
          <w:bCs/>
          <w:sz w:val="24"/>
          <w:szCs w:val="24"/>
        </w:rPr>
        <w:t xml:space="preserve">Το βελτιωμένο </w:t>
      </w:r>
      <w:proofErr w:type="spellStart"/>
      <w:r w:rsidRPr="0065137A">
        <w:rPr>
          <w:rFonts w:ascii="Arial" w:hAnsi="Arial" w:cs="Arial"/>
          <w:bCs/>
          <w:sz w:val="24"/>
          <w:szCs w:val="24"/>
        </w:rPr>
        <w:t>Asimo</w:t>
      </w:r>
      <w:proofErr w:type="spellEnd"/>
      <w:r w:rsidRPr="0065137A">
        <w:rPr>
          <w:rFonts w:ascii="Arial" w:hAnsi="Arial" w:cs="Arial"/>
          <w:bCs/>
          <w:sz w:val="24"/>
          <w:szCs w:val="24"/>
        </w:rPr>
        <w:t xml:space="preserve"> παρουσιάστηκε, εντυπωσιάζοντας το κοινό, τη </w:t>
      </w:r>
      <w:r w:rsidRPr="0065137A">
        <w:rPr>
          <w:rFonts w:ascii="Arial" w:hAnsi="Arial" w:cs="Arial"/>
          <w:bCs/>
          <w:sz w:val="24"/>
          <w:szCs w:val="24"/>
          <w:u w:val="single"/>
        </w:rPr>
        <w:t>Δευτέρα 12 Νοεμβρίου</w:t>
      </w:r>
      <w:r w:rsidRPr="0065137A">
        <w:rPr>
          <w:rFonts w:ascii="Arial" w:hAnsi="Arial" w:cs="Arial"/>
          <w:bCs/>
          <w:sz w:val="24"/>
          <w:szCs w:val="24"/>
        </w:rPr>
        <w:t>. Με έναν καθαρά μηχανικό τόνο ρώτησε ''Τι θα θέλατε;'' στρέφοντας την προσοχή του προς τους δημοσιογράφους και ''παίζοντας'' με τα δάχτυλα του ενός χεριού του...</w:t>
      </w:r>
    </w:p>
    <w:p w:rsidR="00BC72FC" w:rsidRPr="0065137A" w:rsidRDefault="00BC72FC" w:rsidP="0065137A">
      <w:pPr>
        <w:jc w:val="both"/>
        <w:rPr>
          <w:rFonts w:ascii="Arial" w:hAnsi="Arial" w:cs="Arial"/>
          <w:sz w:val="24"/>
          <w:szCs w:val="24"/>
        </w:rPr>
      </w:pPr>
      <w:r w:rsidRPr="0065137A">
        <w:rPr>
          <w:rFonts w:ascii="Arial" w:hAnsi="Arial" w:cs="Arial"/>
          <w:sz w:val="24"/>
          <w:szCs w:val="24"/>
        </w:rPr>
        <w:t xml:space="preserve">Με την ανίχνευση των κινήσεων των ανθρώπων μέσω των οπτικών αισθητήρων στο κεφάλι του και των αισθητήρων δύναμης οι οποίοι έχουν εκ νέου προστεθεί στους καρπούς του, ο </w:t>
      </w:r>
      <w:r w:rsidRPr="0065137A">
        <w:rPr>
          <w:rFonts w:ascii="Arial" w:hAnsi="Arial" w:cs="Arial"/>
          <w:sz w:val="24"/>
          <w:szCs w:val="24"/>
          <w:u w:val="thick"/>
        </w:rPr>
        <w:t>ASIMO</w:t>
      </w:r>
      <w:r w:rsidRPr="0065137A">
        <w:rPr>
          <w:rFonts w:ascii="Arial" w:hAnsi="Arial" w:cs="Arial"/>
          <w:sz w:val="24"/>
          <w:szCs w:val="24"/>
        </w:rPr>
        <w:t xml:space="preserve"> μπορεί τώρα να κινείται σε συγχρονισμό με τους ανθρώπους διευκολύνοντας την λήψη ή την απόδοση ενός αντικειμένου, την χειραψία εν αρμονία με τις κινήσεις του ατόμου που βρίσκεται απέναντί του και μπορεί να κάνει βήμα εμπρός ή πίσω ανάλογα με την κατεύθυνση του χεριού που του προτείνεται ή τραβιέται. Με την εξέλιξη αυτών των νέων τεχνολογιών, την ανάπτυξη ενός </w:t>
      </w:r>
      <w:r w:rsidRPr="0065137A">
        <w:rPr>
          <w:rFonts w:ascii="Arial" w:hAnsi="Arial" w:cs="Arial"/>
          <w:sz w:val="24"/>
          <w:szCs w:val="24"/>
          <w:u w:val="thick"/>
        </w:rPr>
        <w:t>ASIMO</w:t>
      </w:r>
      <w:r w:rsidRPr="0065137A">
        <w:rPr>
          <w:rFonts w:ascii="Arial" w:hAnsi="Arial" w:cs="Arial"/>
          <w:sz w:val="24"/>
          <w:szCs w:val="24"/>
        </w:rPr>
        <w:t xml:space="preserve"> που θα είναι χρήσιμος στους ανθρώπους.</w:t>
      </w:r>
    </w:p>
    <w:p w:rsidR="00693AF6" w:rsidRPr="004E7321" w:rsidRDefault="00693AF6" w:rsidP="0065137A">
      <w:pPr>
        <w:ind w:left="720"/>
        <w:jc w:val="both"/>
        <w:rPr>
          <w:rFonts w:ascii="Arial" w:hAnsi="Arial" w:cs="Arial"/>
          <w:b/>
          <w:color w:val="FF0000"/>
          <w:sz w:val="24"/>
          <w:szCs w:val="24"/>
          <w:u w:val="single"/>
        </w:rPr>
      </w:pPr>
    </w:p>
    <w:p w:rsidR="005B4F5C" w:rsidRPr="00693AF6" w:rsidRDefault="005B4F5C" w:rsidP="0065137A">
      <w:pPr>
        <w:ind w:left="720"/>
        <w:jc w:val="both"/>
        <w:rPr>
          <w:b/>
          <w:color w:val="FF0000"/>
          <w:sz w:val="36"/>
          <w:szCs w:val="36"/>
          <w:u w:val="single"/>
        </w:rPr>
      </w:pPr>
    </w:p>
    <w:p w:rsidR="001A1C12" w:rsidRPr="001A1C12" w:rsidRDefault="001A1C12" w:rsidP="001A1C12">
      <w:pPr>
        <w:jc w:val="both"/>
        <w:rPr>
          <w:rFonts w:ascii="Arial" w:hAnsi="Arial" w:cs="Arial"/>
          <w:b/>
          <w:sz w:val="28"/>
          <w:szCs w:val="28"/>
          <w:u w:val="single"/>
        </w:rPr>
      </w:pPr>
      <w:r w:rsidRPr="001A1C12">
        <w:rPr>
          <w:rFonts w:ascii="Arial" w:hAnsi="Arial" w:cs="Arial"/>
          <w:b/>
          <w:sz w:val="28"/>
          <w:szCs w:val="28"/>
          <w:u w:val="single"/>
        </w:rPr>
        <w:t>ΒΙΒΛΙΟΓΡΑΦΙΑ</w:t>
      </w:r>
    </w:p>
    <w:p w:rsidR="004E7321" w:rsidRPr="004E7321" w:rsidRDefault="00646137" w:rsidP="0065137A">
      <w:pPr>
        <w:jc w:val="both"/>
      </w:pPr>
      <w:hyperlink r:id="rId13" w:history="1">
        <w:r w:rsidR="004E7321" w:rsidRPr="002D5B68">
          <w:rPr>
            <w:rStyle w:val="-"/>
            <w:lang w:val="en-US"/>
          </w:rPr>
          <w:t>http</w:t>
        </w:r>
        <w:r w:rsidR="004E7321" w:rsidRPr="004E7321">
          <w:rPr>
            <w:rStyle w:val="-"/>
          </w:rPr>
          <w:t>://</w:t>
        </w:r>
        <w:r w:rsidR="004E7321" w:rsidRPr="002D5B68">
          <w:rPr>
            <w:rStyle w:val="-"/>
            <w:lang w:val="en-US"/>
          </w:rPr>
          <w:t>www</w:t>
        </w:r>
        <w:r w:rsidR="004E7321" w:rsidRPr="004E7321">
          <w:rPr>
            <w:rStyle w:val="-"/>
          </w:rPr>
          <w:t>.</w:t>
        </w:r>
        <w:r w:rsidR="004E7321" w:rsidRPr="002D5B68">
          <w:rPr>
            <w:rStyle w:val="-"/>
            <w:lang w:val="en-US"/>
          </w:rPr>
          <w:t>plant</w:t>
        </w:r>
        <w:r w:rsidR="004E7321" w:rsidRPr="004E7321">
          <w:rPr>
            <w:rStyle w:val="-"/>
          </w:rPr>
          <w:t>-</w:t>
        </w:r>
        <w:r w:rsidR="004E7321" w:rsidRPr="002D5B68">
          <w:rPr>
            <w:rStyle w:val="-"/>
            <w:lang w:val="en-US"/>
          </w:rPr>
          <w:t>management</w:t>
        </w:r>
        <w:r w:rsidR="004E7321" w:rsidRPr="004E7321">
          <w:rPr>
            <w:rStyle w:val="-"/>
          </w:rPr>
          <w:t>.</w:t>
        </w:r>
        <w:proofErr w:type="spellStart"/>
        <w:r w:rsidR="004E7321" w:rsidRPr="002D5B68">
          <w:rPr>
            <w:rStyle w:val="-"/>
            <w:lang w:val="en-US"/>
          </w:rPr>
          <w:t>gr</w:t>
        </w:r>
        <w:proofErr w:type="spellEnd"/>
        <w:r w:rsidR="004E7321" w:rsidRPr="004E7321">
          <w:rPr>
            <w:rStyle w:val="-"/>
          </w:rPr>
          <w:t>/</w:t>
        </w:r>
      </w:hyperlink>
      <w:r w:rsidR="004E7321" w:rsidRPr="004E7321">
        <w:t xml:space="preserve">   31/10/2012</w:t>
      </w:r>
    </w:p>
    <w:p w:rsidR="004E7321" w:rsidRPr="004E7321" w:rsidRDefault="00646137" w:rsidP="0065137A">
      <w:pPr>
        <w:jc w:val="both"/>
      </w:pPr>
      <w:hyperlink r:id="rId14" w:history="1">
        <w:r w:rsidR="004E7321" w:rsidRPr="00397E88">
          <w:rPr>
            <w:rStyle w:val="-"/>
            <w:lang w:val="en-US"/>
          </w:rPr>
          <w:t>http</w:t>
        </w:r>
        <w:r w:rsidR="004E7321" w:rsidRPr="004E7321">
          <w:rPr>
            <w:rStyle w:val="-"/>
          </w:rPr>
          <w:t>://</w:t>
        </w:r>
        <w:r w:rsidR="004E7321" w:rsidRPr="00397E88">
          <w:rPr>
            <w:rStyle w:val="-"/>
            <w:lang w:val="en-US"/>
          </w:rPr>
          <w:t>el</w:t>
        </w:r>
        <w:r w:rsidR="004E7321" w:rsidRPr="004E7321">
          <w:rPr>
            <w:rStyle w:val="-"/>
          </w:rPr>
          <w:t>.</w:t>
        </w:r>
        <w:proofErr w:type="spellStart"/>
        <w:r w:rsidR="004E7321" w:rsidRPr="00397E88">
          <w:rPr>
            <w:rStyle w:val="-"/>
            <w:lang w:val="en-US"/>
          </w:rPr>
          <w:t>wikipedia</w:t>
        </w:r>
        <w:proofErr w:type="spellEnd"/>
        <w:r w:rsidR="004E7321" w:rsidRPr="004E7321">
          <w:rPr>
            <w:rStyle w:val="-"/>
          </w:rPr>
          <w:t>.</w:t>
        </w:r>
        <w:r w:rsidR="004E7321" w:rsidRPr="00397E88">
          <w:rPr>
            <w:rStyle w:val="-"/>
            <w:lang w:val="en-US"/>
          </w:rPr>
          <w:t>org</w:t>
        </w:r>
        <w:r w:rsidR="004E7321" w:rsidRPr="004E7321">
          <w:rPr>
            <w:rStyle w:val="-"/>
          </w:rPr>
          <w:t>/</w:t>
        </w:r>
        <w:r w:rsidR="004E7321" w:rsidRPr="00397E88">
          <w:rPr>
            <w:rStyle w:val="-"/>
            <w:lang w:val="en-US"/>
          </w:rPr>
          <w:t>wiki</w:t>
        </w:r>
      </w:hyperlink>
      <w:r w:rsidR="004E7321" w:rsidRPr="004E7321">
        <w:t xml:space="preserve">  31/10/2012</w:t>
      </w:r>
    </w:p>
    <w:p w:rsidR="004E7321" w:rsidRPr="004E7321" w:rsidRDefault="00646137" w:rsidP="0065137A">
      <w:pPr>
        <w:jc w:val="both"/>
        <w:rPr>
          <w:noProof/>
          <w:lang w:eastAsia="el-GR"/>
        </w:rPr>
      </w:pPr>
      <w:hyperlink r:id="rId15" w:history="1">
        <w:r w:rsidR="004E7321" w:rsidRPr="009C3B94">
          <w:rPr>
            <w:rStyle w:val="-"/>
            <w:noProof/>
            <w:lang w:val="en-US" w:eastAsia="el-GR"/>
          </w:rPr>
          <w:t>http</w:t>
        </w:r>
        <w:r w:rsidR="004E7321" w:rsidRPr="004E7321">
          <w:rPr>
            <w:rStyle w:val="-"/>
            <w:noProof/>
            <w:lang w:eastAsia="el-GR"/>
          </w:rPr>
          <w:t>://</w:t>
        </w:r>
        <w:r w:rsidR="004E7321" w:rsidRPr="009C3B94">
          <w:rPr>
            <w:rStyle w:val="-"/>
            <w:noProof/>
            <w:lang w:val="en-US" w:eastAsia="el-GR"/>
          </w:rPr>
          <w:t>el</w:t>
        </w:r>
        <w:r w:rsidR="004E7321" w:rsidRPr="004E7321">
          <w:rPr>
            <w:rStyle w:val="-"/>
            <w:noProof/>
            <w:lang w:eastAsia="el-GR"/>
          </w:rPr>
          <w:t>.</w:t>
        </w:r>
        <w:r w:rsidR="004E7321" w:rsidRPr="009C3B94">
          <w:rPr>
            <w:rStyle w:val="-"/>
            <w:noProof/>
            <w:lang w:val="en-US" w:eastAsia="el-GR"/>
          </w:rPr>
          <w:t>wikipedia</w:t>
        </w:r>
        <w:r w:rsidR="004E7321" w:rsidRPr="004E7321">
          <w:rPr>
            <w:rStyle w:val="-"/>
            <w:noProof/>
            <w:lang w:eastAsia="el-GR"/>
          </w:rPr>
          <w:t>.</w:t>
        </w:r>
        <w:r w:rsidR="004E7321" w:rsidRPr="009C3B94">
          <w:rPr>
            <w:rStyle w:val="-"/>
            <w:noProof/>
            <w:lang w:val="en-US" w:eastAsia="el-GR"/>
          </w:rPr>
          <w:t>org</w:t>
        </w:r>
        <w:r w:rsidR="004E7321" w:rsidRPr="004E7321">
          <w:rPr>
            <w:rStyle w:val="-"/>
            <w:noProof/>
            <w:lang w:eastAsia="el-GR"/>
          </w:rPr>
          <w:t>/</w:t>
        </w:r>
        <w:r w:rsidR="004E7321" w:rsidRPr="009C3B94">
          <w:rPr>
            <w:rStyle w:val="-"/>
            <w:noProof/>
            <w:lang w:val="en-US" w:eastAsia="el-GR"/>
          </w:rPr>
          <w:t>wiki</w:t>
        </w:r>
        <w:r w:rsidR="004E7321" w:rsidRPr="004E7321">
          <w:rPr>
            <w:rStyle w:val="-"/>
            <w:noProof/>
            <w:lang w:eastAsia="el-GR"/>
          </w:rPr>
          <w:t>/</w:t>
        </w:r>
        <w:r w:rsidR="004E7321" w:rsidRPr="009C3B94">
          <w:rPr>
            <w:rStyle w:val="-"/>
            <w:noProof/>
            <w:lang w:val="en-US" w:eastAsia="el-GR"/>
          </w:rPr>
          <w:t>Honda</w:t>
        </w:r>
        <w:r w:rsidR="004E7321" w:rsidRPr="004E7321">
          <w:rPr>
            <w:rStyle w:val="-"/>
            <w:noProof/>
            <w:lang w:eastAsia="el-GR"/>
          </w:rPr>
          <w:t>_</w:t>
        </w:r>
        <w:r w:rsidR="004E7321" w:rsidRPr="009C3B94">
          <w:rPr>
            <w:rStyle w:val="-"/>
            <w:noProof/>
            <w:lang w:val="en-US" w:eastAsia="el-GR"/>
          </w:rPr>
          <w:t>NSX</w:t>
        </w:r>
      </w:hyperlink>
      <w:r w:rsidR="004E7321" w:rsidRPr="004E7321">
        <w:rPr>
          <w:noProof/>
          <w:lang w:eastAsia="el-GR"/>
        </w:rPr>
        <w:t xml:space="preserve">  14/11/2012</w:t>
      </w:r>
    </w:p>
    <w:p w:rsidR="004E7321" w:rsidRPr="004E7321" w:rsidRDefault="00646137" w:rsidP="0065137A">
      <w:pPr>
        <w:jc w:val="both"/>
        <w:rPr>
          <w:noProof/>
          <w:lang w:eastAsia="el-GR"/>
        </w:rPr>
      </w:pPr>
      <w:hyperlink r:id="rId16" w:history="1">
        <w:r w:rsidR="004E7321" w:rsidRPr="001A1C12">
          <w:rPr>
            <w:rStyle w:val="-"/>
            <w:noProof/>
            <w:lang w:val="en-US" w:eastAsia="el-GR"/>
          </w:rPr>
          <w:t>http</w:t>
        </w:r>
        <w:r w:rsidR="004E7321" w:rsidRPr="001A1C12">
          <w:rPr>
            <w:rStyle w:val="-"/>
            <w:noProof/>
            <w:lang w:eastAsia="el-GR"/>
          </w:rPr>
          <w:t>://</w:t>
        </w:r>
        <w:r w:rsidR="004E7321" w:rsidRPr="001A1C12">
          <w:rPr>
            <w:rStyle w:val="-"/>
            <w:noProof/>
            <w:lang w:val="en-US" w:eastAsia="el-GR"/>
          </w:rPr>
          <w:t>www</w:t>
        </w:r>
        <w:r w:rsidR="004E7321" w:rsidRPr="001A1C12">
          <w:rPr>
            <w:rStyle w:val="-"/>
            <w:noProof/>
            <w:lang w:eastAsia="el-GR"/>
          </w:rPr>
          <w:t>.</w:t>
        </w:r>
        <w:r w:rsidR="004E7321" w:rsidRPr="001A1C12">
          <w:rPr>
            <w:rStyle w:val="-"/>
            <w:noProof/>
            <w:lang w:val="en-US" w:eastAsia="el-GR"/>
          </w:rPr>
          <w:t>autoblog</w:t>
        </w:r>
        <w:r w:rsidR="004E7321" w:rsidRPr="001A1C12">
          <w:rPr>
            <w:rStyle w:val="-"/>
            <w:noProof/>
            <w:lang w:eastAsia="el-GR"/>
          </w:rPr>
          <w:t>.</w:t>
        </w:r>
        <w:r w:rsidR="004E7321" w:rsidRPr="001A1C12">
          <w:rPr>
            <w:rStyle w:val="-"/>
            <w:noProof/>
            <w:lang w:val="en-US" w:eastAsia="el-GR"/>
          </w:rPr>
          <w:t>gr</w:t>
        </w:r>
        <w:r w:rsidR="004E7321" w:rsidRPr="001A1C12">
          <w:rPr>
            <w:rStyle w:val="-"/>
            <w:noProof/>
            <w:lang w:eastAsia="el-GR"/>
          </w:rPr>
          <w:t>/2012/08/04/</w:t>
        </w:r>
        <w:r w:rsidR="004E7321" w:rsidRPr="001A1C12">
          <w:rPr>
            <w:rStyle w:val="-"/>
            <w:noProof/>
            <w:lang w:val="en-US" w:eastAsia="el-GR"/>
          </w:rPr>
          <w:t>honda</w:t>
        </w:r>
        <w:r w:rsidR="004E7321" w:rsidRPr="001A1C12">
          <w:rPr>
            <w:rStyle w:val="-"/>
            <w:noProof/>
            <w:lang w:eastAsia="el-GR"/>
          </w:rPr>
          <w:t>-</w:t>
        </w:r>
        <w:r w:rsidR="004E7321" w:rsidRPr="001A1C12">
          <w:rPr>
            <w:rStyle w:val="-"/>
            <w:noProof/>
            <w:lang w:val="en-US" w:eastAsia="el-GR"/>
          </w:rPr>
          <w:t>accord</w:t>
        </w:r>
        <w:r w:rsidR="004E7321" w:rsidRPr="001A1C12">
          <w:rPr>
            <w:rStyle w:val="-"/>
            <w:noProof/>
            <w:lang w:eastAsia="el-GR"/>
          </w:rPr>
          <w:t>-</w:t>
        </w:r>
        <w:r w:rsidR="004E7321" w:rsidRPr="001A1C12">
          <w:rPr>
            <w:rStyle w:val="-"/>
            <w:noProof/>
            <w:lang w:val="en-US" w:eastAsia="el-GR"/>
          </w:rPr>
          <w:t>jazz</w:t>
        </w:r>
        <w:r w:rsidR="004E7321" w:rsidRPr="001A1C12">
          <w:rPr>
            <w:rStyle w:val="-"/>
            <w:noProof/>
            <w:lang w:eastAsia="el-GR"/>
          </w:rPr>
          <w:t>-</w:t>
        </w:r>
        <w:r w:rsidR="004E7321" w:rsidRPr="001A1C12">
          <w:rPr>
            <w:rStyle w:val="-"/>
            <w:noProof/>
            <w:lang w:val="en-US" w:eastAsia="el-GR"/>
          </w:rPr>
          <w:t>and</w:t>
        </w:r>
        <w:r w:rsidR="004E7321" w:rsidRPr="001A1C12">
          <w:rPr>
            <w:rStyle w:val="-"/>
            <w:noProof/>
            <w:lang w:eastAsia="el-GR"/>
          </w:rPr>
          <w:t>-</w:t>
        </w:r>
        <w:r w:rsidR="004E7321" w:rsidRPr="001A1C12">
          <w:rPr>
            <w:rStyle w:val="-"/>
            <w:noProof/>
            <w:lang w:val="en-US" w:eastAsia="el-GR"/>
          </w:rPr>
          <w:t>pilot</w:t>
        </w:r>
        <w:r w:rsidR="004E7321" w:rsidRPr="001A1C12">
          <w:rPr>
            <w:rStyle w:val="-"/>
            <w:noProof/>
            <w:lang w:eastAsia="el-GR"/>
          </w:rPr>
          <w:t>-</w:t>
        </w:r>
        <w:r w:rsidR="004E7321" w:rsidRPr="001A1C12">
          <w:rPr>
            <w:rStyle w:val="-"/>
            <w:noProof/>
            <w:lang w:val="en-US" w:eastAsia="el-GR"/>
          </w:rPr>
          <w:t>to</w:t>
        </w:r>
        <w:r w:rsidR="004E7321" w:rsidRPr="001A1C12">
          <w:rPr>
            <w:rStyle w:val="-"/>
            <w:noProof/>
            <w:lang w:eastAsia="el-GR"/>
          </w:rPr>
          <w:t>-</w:t>
        </w:r>
        <w:r w:rsidR="004E7321" w:rsidRPr="001A1C12">
          <w:rPr>
            <w:rStyle w:val="-"/>
            <w:noProof/>
            <w:lang w:val="en-US" w:eastAsia="el-GR"/>
          </w:rPr>
          <w:t>receive</w:t>
        </w:r>
        <w:r w:rsidR="004E7321" w:rsidRPr="001A1C12">
          <w:rPr>
            <w:rStyle w:val="-"/>
            <w:noProof/>
            <w:lang w:eastAsia="el-GR"/>
          </w:rPr>
          <w:t>-</w:t>
        </w:r>
        <w:r w:rsidR="004E7321" w:rsidRPr="001A1C12">
          <w:rPr>
            <w:rStyle w:val="-"/>
            <w:noProof/>
            <w:lang w:val="en-US" w:eastAsia="el-GR"/>
          </w:rPr>
          <w:t>dreamy</w:t>
        </w:r>
        <w:r w:rsidR="004E7321" w:rsidRPr="001A1C12">
          <w:rPr>
            <w:rStyle w:val="-"/>
            <w:noProof/>
            <w:lang w:eastAsia="el-GR"/>
          </w:rPr>
          <w:t>-</w:t>
        </w:r>
        <w:r w:rsidR="004E7321" w:rsidRPr="001A1C12">
          <w:rPr>
            <w:rStyle w:val="-"/>
            <w:noProof/>
            <w:lang w:val="en-US" w:eastAsia="el-GR"/>
          </w:rPr>
          <w:t>new</w:t>
        </w:r>
        <w:r w:rsidR="004E7321" w:rsidRPr="001A1C12">
          <w:rPr>
            <w:rStyle w:val="-"/>
            <w:noProof/>
            <w:lang w:eastAsia="el-GR"/>
          </w:rPr>
          <w:t>-</w:t>
        </w:r>
        <w:r w:rsidR="004E7321" w:rsidRPr="001A1C12">
          <w:rPr>
            <w:rStyle w:val="-"/>
            <w:noProof/>
            <w:lang w:val="en-US" w:eastAsia="el-GR"/>
          </w:rPr>
          <w:t>engines</w:t>
        </w:r>
        <w:r w:rsidR="004E7321" w:rsidRPr="001A1C12">
          <w:rPr>
            <w:rStyle w:val="-"/>
            <w:noProof/>
            <w:lang w:eastAsia="el-GR"/>
          </w:rPr>
          <w:t>-</w:t>
        </w:r>
        <w:r w:rsidR="004E7321" w:rsidRPr="001A1C12">
          <w:rPr>
            <w:rStyle w:val="-"/>
            <w:noProof/>
            <w:lang w:val="en-US" w:eastAsia="el-GR"/>
          </w:rPr>
          <w:t>cvts</w:t>
        </w:r>
        <w:r w:rsidR="004E7321" w:rsidRPr="001A1C12">
          <w:rPr>
            <w:rStyle w:val="-"/>
            <w:noProof/>
            <w:lang w:eastAsia="el-GR"/>
          </w:rPr>
          <w:t xml:space="preserve">/ </w:t>
        </w:r>
      </w:hyperlink>
      <w:r w:rsidR="004E7321" w:rsidRPr="004E7321">
        <w:rPr>
          <w:noProof/>
          <w:lang w:eastAsia="el-GR"/>
        </w:rPr>
        <w:t xml:space="preserve"> 14/11/2012</w:t>
      </w:r>
    </w:p>
    <w:p w:rsidR="0007726F" w:rsidRPr="0095055E" w:rsidRDefault="0007726F" w:rsidP="0065137A">
      <w:pPr>
        <w:ind w:left="720"/>
        <w:jc w:val="both"/>
        <w:rPr>
          <w:b/>
          <w:sz w:val="24"/>
          <w:szCs w:val="24"/>
          <w:u w:val="single"/>
        </w:rPr>
      </w:pPr>
    </w:p>
    <w:sectPr w:rsidR="0007726F" w:rsidRPr="0095055E" w:rsidSect="006C5DC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12" w:rsidRDefault="001A1C12" w:rsidP="004C7326">
      <w:pPr>
        <w:spacing w:after="0" w:line="240" w:lineRule="auto"/>
      </w:pPr>
      <w:r>
        <w:separator/>
      </w:r>
    </w:p>
  </w:endnote>
  <w:endnote w:type="continuationSeparator" w:id="0">
    <w:p w:rsidR="001A1C12" w:rsidRDefault="001A1C12" w:rsidP="004C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12" w:rsidRDefault="001A1C12" w:rsidP="004C7326">
      <w:pPr>
        <w:spacing w:after="0" w:line="240" w:lineRule="auto"/>
      </w:pPr>
      <w:r>
        <w:separator/>
      </w:r>
    </w:p>
  </w:footnote>
  <w:footnote w:type="continuationSeparator" w:id="0">
    <w:p w:rsidR="001A1C12" w:rsidRDefault="001A1C12" w:rsidP="004C7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6310"/>
    <w:multiLevelType w:val="hybridMultilevel"/>
    <w:tmpl w:val="3CDAFF5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F3D130F"/>
    <w:multiLevelType w:val="hybridMultilevel"/>
    <w:tmpl w:val="C3B228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E6D4B78"/>
    <w:multiLevelType w:val="hybridMultilevel"/>
    <w:tmpl w:val="E12027A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6243620E"/>
    <w:multiLevelType w:val="hybridMultilevel"/>
    <w:tmpl w:val="D75455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326"/>
    <w:rsid w:val="0007726F"/>
    <w:rsid w:val="000936FD"/>
    <w:rsid w:val="001349BF"/>
    <w:rsid w:val="0017768F"/>
    <w:rsid w:val="001A1C12"/>
    <w:rsid w:val="001B4293"/>
    <w:rsid w:val="00254251"/>
    <w:rsid w:val="002D5B68"/>
    <w:rsid w:val="00355C4C"/>
    <w:rsid w:val="00387A85"/>
    <w:rsid w:val="00397E88"/>
    <w:rsid w:val="004C7326"/>
    <w:rsid w:val="004E7321"/>
    <w:rsid w:val="005B4F5C"/>
    <w:rsid w:val="00646137"/>
    <w:rsid w:val="0065137A"/>
    <w:rsid w:val="00693AF6"/>
    <w:rsid w:val="006C5DCE"/>
    <w:rsid w:val="0070221C"/>
    <w:rsid w:val="00777BFA"/>
    <w:rsid w:val="0095055E"/>
    <w:rsid w:val="00BC72FC"/>
    <w:rsid w:val="00BE3C9B"/>
    <w:rsid w:val="00CD77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73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7326"/>
    <w:rPr>
      <w:rFonts w:ascii="Tahoma" w:hAnsi="Tahoma" w:cs="Tahoma"/>
      <w:sz w:val="16"/>
      <w:szCs w:val="16"/>
    </w:rPr>
  </w:style>
  <w:style w:type="paragraph" w:styleId="a4">
    <w:name w:val="header"/>
    <w:basedOn w:val="a"/>
    <w:link w:val="Char0"/>
    <w:uiPriority w:val="99"/>
    <w:semiHidden/>
    <w:unhideWhenUsed/>
    <w:rsid w:val="004C7326"/>
    <w:pPr>
      <w:tabs>
        <w:tab w:val="center" w:pos="4153"/>
        <w:tab w:val="right" w:pos="8306"/>
      </w:tabs>
      <w:spacing w:after="0" w:line="240" w:lineRule="auto"/>
    </w:pPr>
  </w:style>
  <w:style w:type="character" w:customStyle="1" w:styleId="Char0">
    <w:name w:val="Κεφαλίδα Char"/>
    <w:basedOn w:val="a0"/>
    <w:link w:val="a4"/>
    <w:uiPriority w:val="99"/>
    <w:semiHidden/>
    <w:rsid w:val="004C7326"/>
  </w:style>
  <w:style w:type="paragraph" w:styleId="a5">
    <w:name w:val="footer"/>
    <w:basedOn w:val="a"/>
    <w:link w:val="Char1"/>
    <w:uiPriority w:val="99"/>
    <w:semiHidden/>
    <w:unhideWhenUsed/>
    <w:rsid w:val="004C7326"/>
    <w:pPr>
      <w:tabs>
        <w:tab w:val="center" w:pos="4153"/>
        <w:tab w:val="right" w:pos="8306"/>
      </w:tabs>
      <w:spacing w:after="0" w:line="240" w:lineRule="auto"/>
    </w:pPr>
  </w:style>
  <w:style w:type="character" w:customStyle="1" w:styleId="Char1">
    <w:name w:val="Υποσέλιδο Char"/>
    <w:basedOn w:val="a0"/>
    <w:link w:val="a5"/>
    <w:uiPriority w:val="99"/>
    <w:semiHidden/>
    <w:rsid w:val="004C7326"/>
  </w:style>
  <w:style w:type="character" w:styleId="-">
    <w:name w:val="Hyperlink"/>
    <w:basedOn w:val="a0"/>
    <w:uiPriority w:val="99"/>
    <w:unhideWhenUsed/>
    <w:rsid w:val="004C7326"/>
    <w:rPr>
      <w:color w:val="0000FF"/>
      <w:u w:val="single"/>
    </w:rPr>
  </w:style>
  <w:style w:type="character" w:styleId="a6">
    <w:name w:val="Strong"/>
    <w:basedOn w:val="a0"/>
    <w:uiPriority w:val="22"/>
    <w:qFormat/>
    <w:rsid w:val="004C7326"/>
    <w:rPr>
      <w:b/>
      <w:bCs/>
    </w:rPr>
  </w:style>
  <w:style w:type="character" w:customStyle="1" w:styleId="apple-converted-space">
    <w:name w:val="apple-converted-space"/>
    <w:basedOn w:val="a0"/>
    <w:rsid w:val="004C7326"/>
  </w:style>
  <w:style w:type="paragraph" w:styleId="a7">
    <w:name w:val="List Paragraph"/>
    <w:basedOn w:val="a"/>
    <w:uiPriority w:val="34"/>
    <w:qFormat/>
    <w:rsid w:val="004C7326"/>
    <w:pPr>
      <w:ind w:left="720"/>
      <w:contextualSpacing/>
    </w:pPr>
  </w:style>
  <w:style w:type="character" w:styleId="-0">
    <w:name w:val="FollowedHyperlink"/>
    <w:basedOn w:val="a0"/>
    <w:uiPriority w:val="99"/>
    <w:semiHidden/>
    <w:unhideWhenUsed/>
    <w:rsid w:val="0095055E"/>
    <w:rPr>
      <w:color w:val="800080" w:themeColor="followedHyperlink"/>
      <w:u w:val="single"/>
    </w:rPr>
  </w:style>
  <w:style w:type="paragraph" w:styleId="Web">
    <w:name w:val="Normal (Web)"/>
    <w:basedOn w:val="a"/>
    <w:uiPriority w:val="99"/>
    <w:unhideWhenUsed/>
    <w:rsid w:val="00BC72FC"/>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t-management.gr/index.php?id=149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toblog.gr/2012/08/04/honda-accord-jazz-and-pilot-to-receive-dreamy-new-engines-cvts/%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l.wikipedia.org/wiki/Honda_NSX" TargetMode="External"/><Relationship Id="rId10" Type="http://schemas.openxmlformats.org/officeDocument/2006/relationships/hyperlink" Target="http://el.wikipedia.org/w/index.php?title=Honda_CRX&amp;action=edit&amp;redlink=1" TargetMode="External"/><Relationship Id="rId4" Type="http://schemas.openxmlformats.org/officeDocument/2006/relationships/settings" Target="settings.xml"/><Relationship Id="rId9" Type="http://schemas.openxmlformats.org/officeDocument/2006/relationships/hyperlink" Target="http://el.wikipedia.org/wiki/1984" TargetMode="External"/><Relationship Id="rId14" Type="http://schemas.openxmlformats.org/officeDocument/2006/relationships/hyperlink" Target="http://el.wikipedia.org/wiki/%CE%9C%CE%B7%CF%87%CE%B1%CF%84%CF%81%CE%BF%CE%BD%CE%B9%CE%BA%CE%A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D3A9-D36B-4646-AB4D-118F8F41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970</Words>
  <Characters>5242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alania</dc:creator>
  <cp:keywords/>
  <dc:description/>
  <cp:lastModifiedBy>alania</cp:lastModifiedBy>
  <cp:revision>7</cp:revision>
  <dcterms:created xsi:type="dcterms:W3CDTF">2012-10-31T09:49:00Z</dcterms:created>
  <dcterms:modified xsi:type="dcterms:W3CDTF">2012-11-28T10:52:00Z</dcterms:modified>
</cp:coreProperties>
</file>